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DB6C" w14:textId="77777777" w:rsidR="00D9066A" w:rsidRPr="00F85461" w:rsidRDefault="00D9066A" w:rsidP="00D9066A">
      <w:pPr>
        <w:rPr>
          <w:lang w:val="en-US"/>
        </w:rPr>
      </w:pPr>
      <w:bookmarkStart w:id="0" w:name="OpeningStat"/>
      <w:bookmarkStart w:id="1" w:name="FrSht"/>
    </w:p>
    <w:p w14:paraId="2F63CDF3" w14:textId="77777777" w:rsidR="00D9066A" w:rsidRPr="00F85461" w:rsidRDefault="00D9066A" w:rsidP="00D9066A">
      <w:pPr>
        <w:rPr>
          <w:lang w:val="en-US"/>
        </w:rPr>
      </w:pPr>
    </w:p>
    <w:p w14:paraId="22E0A5BE" w14:textId="77777777" w:rsidR="00D9066A" w:rsidRPr="00F85461" w:rsidRDefault="00D9066A" w:rsidP="00D9066A">
      <w:pPr>
        <w:rPr>
          <w:lang w:val="en-US"/>
        </w:rPr>
      </w:pPr>
    </w:p>
    <w:p w14:paraId="047EA676" w14:textId="7FD99CED" w:rsidR="00C32A2A" w:rsidRPr="00EE4060" w:rsidRDefault="00796A40" w:rsidP="00B2379D">
      <w:pPr>
        <w:pStyle w:val="FFWTitle"/>
        <w:jc w:val="left"/>
        <w:rPr>
          <w:sz w:val="28"/>
          <w:szCs w:val="28"/>
        </w:rPr>
      </w:pPr>
      <w:r w:rsidRPr="00F85461">
        <w:rPr>
          <w:b/>
          <w:lang w:val="en-US"/>
        </w:rPr>
        <w:t>Template</w:t>
      </w:r>
      <w:r w:rsidR="00596C0E" w:rsidRPr="00F85461">
        <w:rPr>
          <w:b/>
          <w:lang w:val="en-US"/>
        </w:rPr>
        <w:t xml:space="preserve"> Agreement</w:t>
      </w:r>
      <w:r w:rsidR="00596C0E" w:rsidRPr="00F85461">
        <w:rPr>
          <w:lang w:val="en-US"/>
        </w:rPr>
        <w:t xml:space="preserve"> </w:t>
      </w:r>
      <w:r w:rsidR="00596C0E">
        <w:br/>
      </w:r>
      <w:r w:rsidR="00596C0E" w:rsidRPr="00F85461">
        <w:rPr>
          <w:lang w:val="en-US"/>
        </w:rPr>
        <w:t xml:space="preserve">between a </w:t>
      </w:r>
      <w:r w:rsidR="00D61B55">
        <w:rPr>
          <w:lang w:val="en-US"/>
        </w:rPr>
        <w:t xml:space="preserve">patient or </w:t>
      </w:r>
      <w:r w:rsidR="00596C0E" w:rsidRPr="00F85461">
        <w:rPr>
          <w:lang w:val="en-US"/>
        </w:rPr>
        <w:t xml:space="preserve">patient </w:t>
      </w:r>
      <w:r w:rsidR="00D61B55" w:rsidRPr="00F85461">
        <w:rPr>
          <w:lang w:val="en-US"/>
        </w:rPr>
        <w:t>advoca</w:t>
      </w:r>
      <w:r w:rsidR="00D61B55">
        <w:rPr>
          <w:lang w:val="en-US"/>
        </w:rPr>
        <w:t>cy organization</w:t>
      </w:r>
      <w:r w:rsidR="00D61B55" w:rsidRPr="00F85461">
        <w:rPr>
          <w:lang w:val="en-US"/>
        </w:rPr>
        <w:t xml:space="preserve"> </w:t>
      </w:r>
      <w:r w:rsidR="00596C0E" w:rsidRPr="00F85461">
        <w:rPr>
          <w:lang w:val="en-US"/>
        </w:rPr>
        <w:t>and a pharmaceutical company</w:t>
      </w:r>
    </w:p>
    <w:p w14:paraId="4BE1F96D" w14:textId="1325C4EE" w:rsidR="5C1AA063" w:rsidRDefault="5C1AA063" w:rsidP="5C1AA063">
      <w:pPr>
        <w:jc w:val="left"/>
        <w:rPr>
          <w:rFonts w:eastAsia="Arial" w:cs="Arial"/>
          <w:color w:val="000000" w:themeColor="text1"/>
          <w:szCs w:val="20"/>
          <w:lang w:val="en-US"/>
        </w:rPr>
      </w:pPr>
    </w:p>
    <w:tbl>
      <w:tblPr>
        <w:tblStyle w:val="TableGrid"/>
        <w:tblW w:w="0" w:type="auto"/>
        <w:tblLayout w:type="fixed"/>
        <w:tblLook w:val="04A0" w:firstRow="1" w:lastRow="0" w:firstColumn="1" w:lastColumn="0" w:noHBand="0" w:noVBand="1"/>
      </w:tblPr>
      <w:tblGrid>
        <w:gridCol w:w="8910"/>
      </w:tblGrid>
      <w:tr w:rsidR="5C1AA063" w14:paraId="743C5FB6" w14:textId="77777777" w:rsidTr="5C1AA063">
        <w:trPr>
          <w:trHeight w:val="300"/>
        </w:trPr>
        <w:tc>
          <w:tcPr>
            <w:tcW w:w="8910" w:type="dxa"/>
            <w:shd w:val="clear" w:color="auto" w:fill="FABF8F" w:themeFill="accent6" w:themeFillTint="99"/>
          </w:tcPr>
          <w:p w14:paraId="15710209" w14:textId="07D338F1" w:rsidR="5C1AA063" w:rsidRDefault="5C1AA063" w:rsidP="5C1AA063">
            <w:pPr>
              <w:rPr>
                <w:rFonts w:eastAsia="Arial" w:cs="Arial"/>
                <w:szCs w:val="20"/>
              </w:rPr>
            </w:pPr>
            <w:r w:rsidRPr="5C1AA063">
              <w:rPr>
                <w:rFonts w:eastAsia="Arial" w:cs="Arial"/>
                <w:b/>
                <w:bCs/>
                <w:szCs w:val="20"/>
              </w:rPr>
              <w:t>How to read this document:</w:t>
            </w:r>
          </w:p>
        </w:tc>
      </w:tr>
      <w:tr w:rsidR="5C1AA063" w14:paraId="7875313E" w14:textId="77777777" w:rsidTr="5C1AA063">
        <w:trPr>
          <w:trHeight w:val="825"/>
        </w:trPr>
        <w:tc>
          <w:tcPr>
            <w:tcW w:w="8910" w:type="dxa"/>
            <w:tcBorders>
              <w:bottom w:val="single" w:sz="6" w:space="0" w:color="auto"/>
            </w:tcBorders>
            <w:shd w:val="clear" w:color="auto" w:fill="FABF8F" w:themeFill="accent6" w:themeFillTint="99"/>
          </w:tcPr>
          <w:p w14:paraId="28DAF705" w14:textId="1A58DF1F" w:rsidR="5C1AA063" w:rsidRDefault="5C1AA063" w:rsidP="5C1AA063">
            <w:pPr>
              <w:pStyle w:val="ListParagraph"/>
              <w:numPr>
                <w:ilvl w:val="0"/>
                <w:numId w:val="49"/>
              </w:numPr>
              <w:spacing w:line="240" w:lineRule="atLeast"/>
              <w:jc w:val="left"/>
              <w:rPr>
                <w:rFonts w:asciiTheme="minorHAnsi" w:eastAsiaTheme="minorEastAsia" w:hAnsiTheme="minorHAnsi"/>
                <w:b/>
                <w:bCs/>
                <w:szCs w:val="20"/>
              </w:rPr>
            </w:pPr>
            <w:r w:rsidRPr="5C1AA063">
              <w:rPr>
                <w:rFonts w:eastAsia="Arial" w:cs="Arial"/>
                <w:szCs w:val="20"/>
              </w:rPr>
              <w:t>For the purpose of this document, we use the term “</w:t>
            </w:r>
            <w:r w:rsidR="40657A80" w:rsidRPr="5C1AA063">
              <w:rPr>
                <w:rFonts w:eastAsia="Arial" w:cs="Arial"/>
                <w:szCs w:val="20"/>
              </w:rPr>
              <w:t>P</w:t>
            </w:r>
            <w:r w:rsidRPr="5C1AA063">
              <w:rPr>
                <w:rFonts w:eastAsia="Arial" w:cs="Arial"/>
                <w:szCs w:val="20"/>
              </w:rPr>
              <w:t>atien</w:t>
            </w:r>
            <w:r w:rsidR="67E866F5" w:rsidRPr="5C1AA063">
              <w:rPr>
                <w:rFonts w:eastAsia="Arial" w:cs="Arial"/>
                <w:szCs w:val="20"/>
              </w:rPr>
              <w:t>t</w:t>
            </w:r>
            <w:r w:rsidR="65C684E8" w:rsidRPr="5C1AA063">
              <w:rPr>
                <w:rFonts w:eastAsia="Arial" w:cs="Arial"/>
                <w:szCs w:val="20"/>
              </w:rPr>
              <w:t xml:space="preserve"> Consultant</w:t>
            </w:r>
            <w:r w:rsidRPr="5C1AA063">
              <w:rPr>
                <w:rFonts w:eastAsia="Arial" w:cs="Arial"/>
                <w:szCs w:val="20"/>
              </w:rPr>
              <w:t xml:space="preserve">” in a broader sense for individual patients, caregivers, and patient organization representatives. You can find the definitions in the </w:t>
            </w:r>
            <w:hyperlink r:id="rId10">
              <w:r w:rsidRPr="5C1AA063">
                <w:rPr>
                  <w:rStyle w:val="Hyperlink"/>
                  <w:rFonts w:eastAsia="Arial" w:cs="Arial"/>
                  <w:szCs w:val="20"/>
                </w:rPr>
                <w:t>NHC Fair-Market Value Calculator Glossary of Terms</w:t>
              </w:r>
            </w:hyperlink>
            <w:r w:rsidRPr="5C1AA063">
              <w:rPr>
                <w:rFonts w:eastAsia="Arial" w:cs="Arial"/>
                <w:szCs w:val="20"/>
              </w:rPr>
              <w:t>.</w:t>
            </w:r>
          </w:p>
          <w:p w14:paraId="258B4EDC" w14:textId="6792D3D1" w:rsidR="5EFACDEA" w:rsidRDefault="5EFACDEA" w:rsidP="5C1AA063">
            <w:pPr>
              <w:pStyle w:val="ListParagraph"/>
              <w:numPr>
                <w:ilvl w:val="0"/>
                <w:numId w:val="49"/>
              </w:numPr>
              <w:spacing w:line="240" w:lineRule="atLeast"/>
              <w:jc w:val="left"/>
              <w:rPr>
                <w:rFonts w:asciiTheme="minorHAnsi" w:eastAsiaTheme="minorEastAsia" w:hAnsiTheme="minorHAnsi"/>
                <w:b/>
                <w:bCs/>
                <w:szCs w:val="20"/>
              </w:rPr>
            </w:pPr>
            <w:r w:rsidRPr="5C1AA063">
              <w:t>People, organizations, or companies that should compensate patients for engagement activities include biopharmaceutical, device, and diagnostic companies; academic researchers; patient-advocacy groups; policy makers; health care systems; and others who seek to engage patients as partners. Throughout this document, they are referred to as</w:t>
            </w:r>
            <w:r w:rsidR="37F3129E" w:rsidRPr="5C1AA063">
              <w:t xml:space="preserve"> the</w:t>
            </w:r>
            <w:r w:rsidRPr="5C1AA063">
              <w:t xml:space="preserve"> </w:t>
            </w:r>
            <w:r w:rsidR="4BFEDAC3" w:rsidRPr="5C1AA063">
              <w:t>“Company”.</w:t>
            </w:r>
          </w:p>
        </w:tc>
      </w:tr>
    </w:tbl>
    <w:p w14:paraId="4EFB8A96" w14:textId="37B9040D" w:rsidR="5C1AA063" w:rsidRDefault="5C1AA063" w:rsidP="5C1AA063">
      <w:pPr>
        <w:spacing w:before="360"/>
        <w:rPr>
          <w:rFonts w:eastAsia="Arial" w:cs="Arial"/>
          <w:color w:val="000000" w:themeColor="text1"/>
          <w:sz w:val="22"/>
          <w:lang w:val="en-US"/>
        </w:rPr>
      </w:pPr>
    </w:p>
    <w:p w14:paraId="5D41244F" w14:textId="6681EB19" w:rsidR="5C1AA063" w:rsidRDefault="5C1AA063" w:rsidP="5C1AA063">
      <w:pPr>
        <w:pStyle w:val="FFWTitle"/>
        <w:jc w:val="left"/>
        <w:rPr>
          <w:rFonts w:eastAsia="Calibri" w:cs="Arial"/>
          <w:szCs w:val="40"/>
          <w:lang w:val="en-US"/>
        </w:rPr>
      </w:pPr>
    </w:p>
    <w:p w14:paraId="6D79218A" w14:textId="77777777" w:rsidR="00D9066A" w:rsidRPr="00F85461" w:rsidRDefault="00D9066A" w:rsidP="00D9066A">
      <w:pPr>
        <w:pStyle w:val="FFWTitle"/>
        <w:rPr>
          <w:lang w:val="en-US"/>
        </w:rPr>
      </w:pPr>
    </w:p>
    <w:p w14:paraId="5B089DEC" w14:textId="77777777" w:rsidR="00D9066A" w:rsidRPr="00F85461" w:rsidRDefault="00D9066A" w:rsidP="00D9066A">
      <w:pPr>
        <w:pStyle w:val="FFWTitle"/>
        <w:rPr>
          <w:lang w:val="en-US"/>
        </w:rPr>
      </w:pPr>
    </w:p>
    <w:p w14:paraId="3377B794" w14:textId="77777777" w:rsidR="00D9066A" w:rsidRPr="00F85461" w:rsidRDefault="00D9066A" w:rsidP="00D9066A">
      <w:pPr>
        <w:pStyle w:val="FFWTitle"/>
        <w:rPr>
          <w:sz w:val="24"/>
          <w:lang w:val="en-US"/>
        </w:rPr>
      </w:pPr>
    </w:p>
    <w:p w14:paraId="12CA6649" w14:textId="77777777" w:rsidR="00D9066A" w:rsidRPr="00F85461" w:rsidRDefault="00D9066A" w:rsidP="00D9066A">
      <w:pPr>
        <w:pStyle w:val="FFWTitle"/>
        <w:rPr>
          <w:sz w:val="24"/>
          <w:lang w:val="en-US"/>
        </w:rPr>
      </w:pPr>
    </w:p>
    <w:p w14:paraId="3DEE2CE7" w14:textId="77777777" w:rsidR="00D9066A" w:rsidRPr="00F85461" w:rsidRDefault="00D9066A" w:rsidP="00D9066A">
      <w:pPr>
        <w:pStyle w:val="FFWTitle"/>
        <w:rPr>
          <w:sz w:val="20"/>
          <w:szCs w:val="20"/>
          <w:lang w:val="en-US"/>
        </w:rPr>
      </w:pPr>
    </w:p>
    <w:p w14:paraId="753D740E" w14:textId="5688B97D" w:rsidR="00D9066A" w:rsidRPr="00F85461" w:rsidRDefault="008F08A8" w:rsidP="00C32A2A">
      <w:pPr>
        <w:pStyle w:val="FFWTitle"/>
        <w:jc w:val="left"/>
        <w:rPr>
          <w:sz w:val="20"/>
          <w:szCs w:val="20"/>
          <w:lang w:val="en-US"/>
        </w:rPr>
      </w:pPr>
      <w:r>
        <w:rPr>
          <w:b/>
          <w:bCs/>
          <w:sz w:val="20"/>
          <w:szCs w:val="20"/>
          <w:lang w:val="en-US"/>
        </w:rPr>
        <w:t>2021</w:t>
      </w:r>
      <w:r w:rsidR="00C32A2A">
        <w:br/>
      </w:r>
      <w:r w:rsidR="00C32A2A">
        <w:br/>
      </w:r>
      <w:r w:rsidR="00596C0E" w:rsidRPr="215D7A40">
        <w:rPr>
          <w:sz w:val="20"/>
          <w:szCs w:val="20"/>
          <w:lang w:val="en-US"/>
        </w:rPr>
        <w:t xml:space="preserve">This is a </w:t>
      </w:r>
      <w:r w:rsidR="00796A40" w:rsidRPr="215D7A40">
        <w:rPr>
          <w:sz w:val="20"/>
          <w:szCs w:val="20"/>
          <w:lang w:val="en-US"/>
        </w:rPr>
        <w:t>template</w:t>
      </w:r>
      <w:r w:rsidR="00596C0E" w:rsidRPr="215D7A40">
        <w:rPr>
          <w:sz w:val="20"/>
          <w:szCs w:val="20"/>
          <w:lang w:val="en-US"/>
        </w:rPr>
        <w:t xml:space="preserve"> agreement</w:t>
      </w:r>
      <w:r w:rsidR="00796A40" w:rsidRPr="215D7A40">
        <w:rPr>
          <w:sz w:val="20"/>
          <w:szCs w:val="20"/>
          <w:lang w:val="en-US"/>
        </w:rPr>
        <w:t xml:space="preserve"> </w:t>
      </w:r>
      <w:r w:rsidR="00D90598" w:rsidRPr="215D7A40">
        <w:rPr>
          <w:sz w:val="20"/>
          <w:szCs w:val="20"/>
          <w:lang w:val="en-US"/>
        </w:rPr>
        <w:t xml:space="preserve">for adaptation </w:t>
      </w:r>
      <w:r w:rsidR="00596C0E" w:rsidRPr="215D7A40">
        <w:rPr>
          <w:sz w:val="20"/>
          <w:szCs w:val="20"/>
          <w:lang w:val="en-US"/>
        </w:rPr>
        <w:t xml:space="preserve">according to the needs of the users. It is based on the </w:t>
      </w:r>
      <w:r w:rsidR="00B2379D" w:rsidRPr="215D7A40">
        <w:rPr>
          <w:sz w:val="20"/>
          <w:szCs w:val="20"/>
          <w:lang w:val="en-US"/>
        </w:rPr>
        <w:t xml:space="preserve">National Health Council’s </w:t>
      </w:r>
      <w:r w:rsidR="00596C0E" w:rsidRPr="215D7A40">
        <w:rPr>
          <w:sz w:val="20"/>
          <w:szCs w:val="20"/>
          <w:lang w:val="en-US"/>
        </w:rPr>
        <w:t>“</w:t>
      </w:r>
      <w:r w:rsidR="00B2379D" w:rsidRPr="215D7A40">
        <w:rPr>
          <w:sz w:val="20"/>
          <w:szCs w:val="20"/>
          <w:lang w:val="en-US"/>
        </w:rPr>
        <w:t xml:space="preserve">Principles on Contracting between </w:t>
      </w:r>
      <w:r w:rsidR="00EE4060" w:rsidRPr="215D7A40">
        <w:rPr>
          <w:sz w:val="20"/>
          <w:szCs w:val="20"/>
          <w:lang w:val="en-US"/>
        </w:rPr>
        <w:t>Patient Consultant</w:t>
      </w:r>
      <w:r w:rsidR="00B2379D" w:rsidRPr="215D7A40">
        <w:rPr>
          <w:sz w:val="20"/>
          <w:szCs w:val="20"/>
          <w:lang w:val="en-US"/>
        </w:rPr>
        <w:t>s and Pharmaceutical Companies</w:t>
      </w:r>
      <w:r w:rsidR="00312E8E" w:rsidRPr="00F80201">
        <w:rPr>
          <w:sz w:val="20"/>
          <w:szCs w:val="20"/>
          <w:lang w:val="en-US"/>
        </w:rPr>
        <w:t>,</w:t>
      </w:r>
      <w:r w:rsidR="00596C0E" w:rsidRPr="00F80201">
        <w:rPr>
          <w:sz w:val="20"/>
          <w:szCs w:val="20"/>
          <w:lang w:val="en-US"/>
        </w:rPr>
        <w:t xml:space="preserve">” For more information about the guiding principles, please visit </w:t>
      </w:r>
      <w:hyperlink r:id="rId11" w:history="1">
        <w:r w:rsidR="00900485" w:rsidRPr="00EA7D13">
          <w:rPr>
            <w:rStyle w:val="Hyperlink"/>
            <w:sz w:val="20"/>
            <w:szCs w:val="20"/>
            <w:lang w:val="en-US"/>
          </w:rPr>
          <w:t>https://nationalhealthcouncil.org/wp-content/uploads/2021/03/Contracting-Principles-Document-_03222021-ss-ts.pdf</w:t>
        </w:r>
      </w:hyperlink>
      <w:r w:rsidR="00900485">
        <w:rPr>
          <w:sz w:val="20"/>
          <w:szCs w:val="20"/>
          <w:lang w:val="en-US"/>
        </w:rPr>
        <w:t xml:space="preserve">. </w:t>
      </w:r>
      <w:r w:rsidR="00C32A2A" w:rsidRPr="215D7A40">
        <w:rPr>
          <w:sz w:val="20"/>
          <w:szCs w:val="20"/>
          <w:lang w:val="en-US"/>
        </w:rPr>
        <w:br w:type="page"/>
      </w:r>
    </w:p>
    <w:p w14:paraId="226251E9" w14:textId="33307A09" w:rsidR="00D9066A" w:rsidRPr="00F85461" w:rsidRDefault="00596C0E" w:rsidP="00E73052">
      <w:pPr>
        <w:pStyle w:val="FFWTitle"/>
        <w:jc w:val="center"/>
        <w:rPr>
          <w:rFonts w:cs="Arial"/>
          <w:b/>
          <w:caps/>
          <w:sz w:val="20"/>
          <w:szCs w:val="20"/>
          <w:lang w:val="en-US"/>
        </w:rPr>
      </w:pPr>
      <w:r w:rsidRPr="00F85461">
        <w:rPr>
          <w:rFonts w:cs="Arial"/>
          <w:b/>
          <w:caps/>
          <w:sz w:val="20"/>
          <w:szCs w:val="20"/>
          <w:lang w:val="en-US"/>
        </w:rPr>
        <w:lastRenderedPageBreak/>
        <w:t>Agreement</w:t>
      </w:r>
      <w:r w:rsidR="00006C24" w:rsidRPr="00F85461">
        <w:rPr>
          <w:rFonts w:cs="Arial"/>
          <w:b/>
          <w:caps/>
          <w:sz w:val="20"/>
          <w:szCs w:val="20"/>
          <w:lang w:val="en-US"/>
        </w:rPr>
        <w:t xml:space="preserve"> </w:t>
      </w:r>
      <w:r w:rsidR="00006C24" w:rsidRPr="00F85461">
        <w:rPr>
          <w:rFonts w:cs="Arial"/>
          <w:b/>
          <w:caps/>
          <w:sz w:val="20"/>
          <w:szCs w:val="20"/>
          <w:highlight w:val="yellow"/>
          <w:lang w:val="en-US"/>
        </w:rPr>
        <w:t>[INSERT BRIEF DESCRIPTION OF WHAT THE AGREEMENT IS FOR]</w:t>
      </w:r>
      <w:r w:rsidR="00006C24" w:rsidRPr="00F85461">
        <w:rPr>
          <w:rFonts w:cs="Arial"/>
          <w:b/>
          <w:caps/>
          <w:sz w:val="20"/>
          <w:szCs w:val="20"/>
          <w:lang w:val="en-US"/>
        </w:rPr>
        <w:t xml:space="preserve"> </w:t>
      </w:r>
    </w:p>
    <w:p w14:paraId="30ED0EF1" w14:textId="77777777" w:rsidR="00D9066A" w:rsidRPr="00F85461" w:rsidRDefault="00596C0E" w:rsidP="00D9066A">
      <w:pPr>
        <w:pStyle w:val="FFWTitle"/>
        <w:rPr>
          <w:sz w:val="20"/>
          <w:szCs w:val="20"/>
          <w:lang w:val="en-US"/>
        </w:rPr>
      </w:pPr>
      <w:r w:rsidRPr="74DF24CB">
        <w:rPr>
          <w:b/>
          <w:bCs/>
          <w:sz w:val="20"/>
          <w:szCs w:val="20"/>
          <w:lang w:val="en-US"/>
        </w:rPr>
        <w:t>BETWEEN</w:t>
      </w:r>
      <w:r w:rsidRPr="74DF24CB">
        <w:rPr>
          <w:sz w:val="20"/>
          <w:szCs w:val="20"/>
          <w:lang w:val="en-US"/>
        </w:rPr>
        <w:t xml:space="preserve">: </w:t>
      </w:r>
    </w:p>
    <w:p w14:paraId="11630F57" w14:textId="204DA120" w:rsidR="00D9066A" w:rsidRPr="00F85461" w:rsidRDefault="00596C0E" w:rsidP="00D9066A">
      <w:pPr>
        <w:pStyle w:val="FFWTitle"/>
        <w:ind w:left="794" w:hanging="794"/>
        <w:rPr>
          <w:sz w:val="20"/>
          <w:szCs w:val="20"/>
          <w:lang w:val="en-US"/>
        </w:rPr>
      </w:pPr>
      <w:r w:rsidRPr="00F85461">
        <w:rPr>
          <w:sz w:val="20"/>
          <w:szCs w:val="20"/>
          <w:lang w:val="en-US"/>
        </w:rPr>
        <w:t>(1)</w:t>
      </w:r>
      <w:r w:rsidRPr="00F85461">
        <w:rPr>
          <w:sz w:val="20"/>
          <w:szCs w:val="20"/>
          <w:lang w:val="en-US"/>
        </w:rPr>
        <w:tab/>
      </w:r>
      <w:sdt>
        <w:sdtPr>
          <w:rPr>
            <w:sz w:val="20"/>
            <w:szCs w:val="20"/>
            <w:lang w:val="en-US"/>
          </w:rPr>
          <w:id w:val="2036769232"/>
          <w:placeholder>
            <w:docPart w:val="8B9B77518603445C9F40C042C7F3C65F"/>
          </w:placeholder>
          <w:showingPlcHdr/>
          <w:text/>
        </w:sdtPr>
        <w:sdtEndPr/>
        <w:sdtContent>
          <w:r w:rsidRPr="00F85461">
            <w:rPr>
              <w:rStyle w:val="PlaceholderText"/>
              <w:sz w:val="20"/>
              <w:szCs w:val="20"/>
              <w:lang w:val="en-US"/>
            </w:rPr>
            <w:t>Company name incl. legal form</w:t>
          </w:r>
        </w:sdtContent>
      </w:sdt>
      <w:r w:rsidRPr="00F85461">
        <w:rPr>
          <w:sz w:val="20"/>
          <w:szCs w:val="20"/>
          <w:lang w:val="en-US"/>
        </w:rPr>
        <w:t xml:space="preserve">, a company organized and registered under the laws of </w:t>
      </w:r>
      <w:r w:rsidR="00F85461" w:rsidRPr="00F85461">
        <w:rPr>
          <w:sz w:val="20"/>
          <w:szCs w:val="20"/>
          <w:lang w:val="en-US"/>
        </w:rPr>
        <w:t>[insert state]</w:t>
      </w:r>
      <w:r w:rsidRPr="00F85461">
        <w:rPr>
          <w:sz w:val="20"/>
          <w:szCs w:val="20"/>
          <w:lang w:val="en-US"/>
        </w:rPr>
        <w:t xml:space="preserve"> with registered office at </w:t>
      </w:r>
      <w:sdt>
        <w:sdtPr>
          <w:rPr>
            <w:sz w:val="20"/>
            <w:szCs w:val="20"/>
            <w:lang w:val="en-US"/>
          </w:rPr>
          <w:id w:val="-512303961"/>
          <w:placeholder>
            <w:docPart w:val="46437D6D8D6D487589B07756034D26CF"/>
          </w:placeholder>
          <w:showingPlcHdr/>
          <w:text/>
        </w:sdtPr>
        <w:sdtEndPr/>
        <w:sdtContent>
          <w:r w:rsidRPr="00F85461">
            <w:rPr>
              <w:rStyle w:val="PlaceholderText"/>
              <w:sz w:val="20"/>
              <w:szCs w:val="20"/>
              <w:lang w:val="en-US"/>
            </w:rPr>
            <w:t>insert address</w:t>
          </w:r>
        </w:sdtContent>
      </w:sdt>
      <w:r w:rsidRPr="00F85461">
        <w:rPr>
          <w:sz w:val="20"/>
          <w:szCs w:val="20"/>
          <w:lang w:val="en-US"/>
        </w:rPr>
        <w:t>,</w:t>
      </w:r>
    </w:p>
    <w:bookmarkEnd w:id="0"/>
    <w:bookmarkEnd w:id="1"/>
    <w:p w14:paraId="205043A4" w14:textId="2B61ABD0" w:rsidR="00D9066A" w:rsidRPr="00F85461" w:rsidRDefault="00596C0E" w:rsidP="00D9066A">
      <w:pPr>
        <w:ind w:firstLine="794"/>
        <w:rPr>
          <w:szCs w:val="20"/>
          <w:lang w:val="en-US"/>
        </w:rPr>
      </w:pPr>
      <w:r w:rsidRPr="00F85461">
        <w:rPr>
          <w:szCs w:val="20"/>
          <w:lang w:val="en-US"/>
        </w:rPr>
        <w:t>Hereafter referred to as the "</w:t>
      </w:r>
      <w:r w:rsidRPr="00F85461">
        <w:rPr>
          <w:b/>
          <w:szCs w:val="20"/>
          <w:lang w:val="en-US"/>
        </w:rPr>
        <w:t>Company</w:t>
      </w:r>
      <w:r w:rsidR="00D90598" w:rsidRPr="00F85461">
        <w:rPr>
          <w:szCs w:val="20"/>
          <w:lang w:val="en-US"/>
        </w:rPr>
        <w:t>";</w:t>
      </w:r>
    </w:p>
    <w:p w14:paraId="423FA58C" w14:textId="77777777" w:rsidR="00D9066A" w:rsidRPr="00F85461" w:rsidRDefault="00596C0E" w:rsidP="00D9066A">
      <w:pPr>
        <w:rPr>
          <w:szCs w:val="20"/>
          <w:lang w:val="en-US"/>
        </w:rPr>
      </w:pPr>
      <w:r w:rsidRPr="00F85461">
        <w:rPr>
          <w:szCs w:val="20"/>
          <w:lang w:val="en-US"/>
        </w:rPr>
        <w:t xml:space="preserve">AND: </w:t>
      </w:r>
    </w:p>
    <w:p w14:paraId="1EBEC3D4" w14:textId="736720B5" w:rsidR="00D9066A" w:rsidRPr="00F85461" w:rsidRDefault="00596C0E" w:rsidP="00D9066A">
      <w:pPr>
        <w:ind w:left="794" w:hanging="794"/>
        <w:rPr>
          <w:szCs w:val="20"/>
          <w:lang w:val="en-US"/>
        </w:rPr>
      </w:pPr>
      <w:r w:rsidRPr="00F85461">
        <w:rPr>
          <w:szCs w:val="20"/>
          <w:lang w:val="en-US"/>
        </w:rPr>
        <w:t>(2)</w:t>
      </w:r>
      <w:r w:rsidRPr="00F85461">
        <w:rPr>
          <w:szCs w:val="20"/>
          <w:lang w:val="en-US"/>
        </w:rPr>
        <w:tab/>
      </w:r>
      <w:sdt>
        <w:sdtPr>
          <w:rPr>
            <w:szCs w:val="20"/>
            <w:lang w:val="en-US"/>
          </w:rPr>
          <w:id w:val="-202720674"/>
          <w:placeholder>
            <w:docPart w:val="60772E4EF4D54F1681186B617D448E3F"/>
          </w:placeholder>
          <w:showingPlcHdr/>
          <w:text/>
        </w:sdtPr>
        <w:sdtEndPr/>
        <w:sdtContent>
          <w:r w:rsidRPr="00F85461">
            <w:rPr>
              <w:rStyle w:val="PlaceholderText"/>
              <w:szCs w:val="20"/>
              <w:lang w:val="en-US"/>
            </w:rPr>
            <w:t>insert name</w:t>
          </w:r>
        </w:sdtContent>
      </w:sdt>
      <w:r w:rsidRPr="00F85461">
        <w:rPr>
          <w:szCs w:val="20"/>
          <w:lang w:val="en-US"/>
        </w:rPr>
        <w:t>, resident</w:t>
      </w:r>
      <w:r w:rsidRPr="00F85461">
        <w:rPr>
          <w:b/>
          <w:szCs w:val="20"/>
          <w:lang w:val="en-US"/>
        </w:rPr>
        <w:t xml:space="preserve"> </w:t>
      </w:r>
      <w:r w:rsidRPr="00F85461">
        <w:rPr>
          <w:szCs w:val="20"/>
          <w:lang w:val="en-US"/>
        </w:rPr>
        <w:t xml:space="preserve">at </w:t>
      </w:r>
      <w:sdt>
        <w:sdtPr>
          <w:rPr>
            <w:szCs w:val="20"/>
            <w:lang w:val="en-US"/>
          </w:rPr>
          <w:id w:val="2040930376"/>
          <w:placeholder>
            <w:docPart w:val="B8CD423C2CF845DABBC55FE9935E4E8D"/>
          </w:placeholder>
          <w:showingPlcHdr/>
          <w:text/>
        </w:sdtPr>
        <w:sdtEndPr/>
        <w:sdtContent>
          <w:r w:rsidRPr="00F85461">
            <w:rPr>
              <w:rStyle w:val="PlaceholderText"/>
              <w:szCs w:val="20"/>
              <w:lang w:val="en-US"/>
            </w:rPr>
            <w:t>insert address and country</w:t>
          </w:r>
        </w:sdtContent>
      </w:sdt>
      <w:r w:rsidRPr="00F85461">
        <w:rPr>
          <w:szCs w:val="20"/>
          <w:lang w:val="en-US"/>
        </w:rPr>
        <w:t>;</w:t>
      </w:r>
    </w:p>
    <w:p w14:paraId="176B58EF" w14:textId="508101C6" w:rsidR="00D9066A" w:rsidRPr="00F85461" w:rsidRDefault="00596C0E" w:rsidP="215D7A40">
      <w:pPr>
        <w:rPr>
          <w:lang w:val="en-US"/>
        </w:rPr>
      </w:pPr>
      <w:r w:rsidRPr="00F85461">
        <w:rPr>
          <w:szCs w:val="20"/>
          <w:lang w:val="en-US"/>
        </w:rPr>
        <w:tab/>
      </w:r>
      <w:r w:rsidRPr="215D7A40">
        <w:rPr>
          <w:lang w:val="en-US"/>
        </w:rPr>
        <w:t>Hereafter referred to as the "</w:t>
      </w:r>
      <w:r w:rsidR="00EE4060" w:rsidRPr="215D7A40">
        <w:rPr>
          <w:b/>
          <w:bCs/>
          <w:lang w:val="en-US"/>
        </w:rPr>
        <w:t>Patient Consultant</w:t>
      </w:r>
      <w:r w:rsidRPr="215D7A40">
        <w:rPr>
          <w:lang w:val="en-US"/>
        </w:rPr>
        <w:t>";</w:t>
      </w:r>
    </w:p>
    <w:p w14:paraId="3FD789DD" w14:textId="1A05135F" w:rsidR="47CB8D6E" w:rsidRDefault="47CB8D6E" w:rsidP="215D7A40">
      <w:pPr>
        <w:rPr>
          <w:lang w:val="en-US"/>
        </w:rPr>
      </w:pPr>
      <w:r w:rsidRPr="215D7A40">
        <w:rPr>
          <w:lang w:val="en-US"/>
        </w:rPr>
        <w:t>or</w:t>
      </w:r>
    </w:p>
    <w:p w14:paraId="48955176" w14:textId="734608A4" w:rsidR="00D9066A" w:rsidRPr="00F85461" w:rsidRDefault="00596C0E" w:rsidP="00D9066A">
      <w:pPr>
        <w:ind w:left="794" w:hanging="794"/>
        <w:rPr>
          <w:szCs w:val="20"/>
          <w:lang w:val="en-US"/>
        </w:rPr>
      </w:pPr>
      <w:r w:rsidRPr="00F85461">
        <w:rPr>
          <w:szCs w:val="20"/>
          <w:lang w:val="en-US"/>
        </w:rPr>
        <w:t>(2)</w:t>
      </w:r>
      <w:r w:rsidRPr="00F85461">
        <w:rPr>
          <w:szCs w:val="20"/>
          <w:lang w:val="en-US"/>
        </w:rPr>
        <w:tab/>
      </w:r>
      <w:sdt>
        <w:sdtPr>
          <w:rPr>
            <w:szCs w:val="20"/>
            <w:lang w:val="en-US"/>
          </w:rPr>
          <w:id w:val="-1866288161"/>
          <w:placeholder>
            <w:docPart w:val="08F43DE7E98E48D4866D9FE13505C031"/>
          </w:placeholder>
          <w:text/>
        </w:sdtPr>
        <w:sdtEndPr/>
        <w:sdtContent>
          <w:r w:rsidR="005E7B4A">
            <w:rPr>
              <w:szCs w:val="20"/>
              <w:lang w:val="en-US"/>
            </w:rPr>
            <w:t>[Name of the patient organization]</w:t>
          </w:r>
        </w:sdtContent>
      </w:sdt>
      <w:r w:rsidRPr="00F85461">
        <w:rPr>
          <w:szCs w:val="20"/>
          <w:lang w:val="en-US"/>
        </w:rPr>
        <w:t xml:space="preserve">, a company organized and registered under the laws of </w:t>
      </w:r>
      <w:r w:rsidR="00F85461" w:rsidRPr="00F85461">
        <w:rPr>
          <w:szCs w:val="20"/>
          <w:lang w:val="en-US"/>
        </w:rPr>
        <w:t>insert state</w:t>
      </w:r>
      <w:r w:rsidRPr="00F85461">
        <w:rPr>
          <w:szCs w:val="20"/>
          <w:lang w:val="en-US"/>
        </w:rPr>
        <w:t xml:space="preserve"> with registered office at </w:t>
      </w:r>
      <w:sdt>
        <w:sdtPr>
          <w:rPr>
            <w:szCs w:val="20"/>
            <w:lang w:val="en-US"/>
          </w:rPr>
          <w:id w:val="73482043"/>
          <w:placeholder>
            <w:docPart w:val="90AC5DE6D39444818E0D1274897D60D2"/>
          </w:placeholder>
          <w:showingPlcHdr/>
          <w:text/>
        </w:sdtPr>
        <w:sdtEndPr/>
        <w:sdtContent>
          <w:r w:rsidRPr="00F85461">
            <w:rPr>
              <w:rStyle w:val="PlaceholderText"/>
              <w:szCs w:val="20"/>
              <w:lang w:val="en-US"/>
            </w:rPr>
            <w:t>insert address</w:t>
          </w:r>
        </w:sdtContent>
      </w:sdt>
      <w:r w:rsidRPr="00F85461">
        <w:rPr>
          <w:szCs w:val="20"/>
          <w:lang w:val="en-US"/>
        </w:rPr>
        <w:t>,</w:t>
      </w:r>
    </w:p>
    <w:p w14:paraId="68DB99D0" w14:textId="29C54DA4" w:rsidR="00D9066A" w:rsidRPr="00F85461" w:rsidRDefault="00596C0E" w:rsidP="00D9066A">
      <w:pPr>
        <w:rPr>
          <w:szCs w:val="20"/>
          <w:lang w:val="en-US"/>
        </w:rPr>
      </w:pPr>
      <w:r w:rsidRPr="00F85461">
        <w:rPr>
          <w:szCs w:val="20"/>
          <w:lang w:val="en-US"/>
        </w:rPr>
        <w:tab/>
        <w:t>Hereafter referred to as the "</w:t>
      </w:r>
      <w:r w:rsidR="00EE4060">
        <w:rPr>
          <w:b/>
          <w:szCs w:val="20"/>
          <w:lang w:val="en-US"/>
        </w:rPr>
        <w:t>Patient Consultant</w:t>
      </w:r>
      <w:r w:rsidRPr="00F85461">
        <w:rPr>
          <w:szCs w:val="20"/>
          <w:lang w:val="en-US"/>
        </w:rPr>
        <w:t>";</w:t>
      </w:r>
    </w:p>
    <w:p w14:paraId="4BA8AE08" w14:textId="155F9878" w:rsidR="00D9066A" w:rsidRPr="00F85461" w:rsidRDefault="00DD65C3" w:rsidP="00E73052">
      <w:pPr>
        <w:pStyle w:val="FFWBody1"/>
        <w:numPr>
          <w:ilvl w:val="0"/>
          <w:numId w:val="0"/>
        </w:numPr>
        <w:rPr>
          <w:szCs w:val="20"/>
          <w:lang w:val="en-US"/>
        </w:rPr>
      </w:pPr>
      <w:r w:rsidRPr="00F85461">
        <w:rPr>
          <w:szCs w:val="20"/>
          <w:lang w:val="en-US"/>
        </w:rPr>
        <w:t xml:space="preserve">The Company and the </w:t>
      </w:r>
      <w:r w:rsidR="00EE4060">
        <w:rPr>
          <w:szCs w:val="20"/>
          <w:lang w:val="en-US"/>
        </w:rPr>
        <w:t>Patient Consultant</w:t>
      </w:r>
      <w:r w:rsidRPr="00F85461">
        <w:rPr>
          <w:szCs w:val="20"/>
          <w:lang w:val="en-US"/>
        </w:rPr>
        <w:t xml:space="preserve"> are hereafter jointly referred to as "</w:t>
      </w:r>
      <w:r w:rsidRPr="00F85461">
        <w:rPr>
          <w:b/>
          <w:szCs w:val="20"/>
          <w:lang w:val="en-US"/>
        </w:rPr>
        <w:t>Parties</w:t>
      </w:r>
      <w:r w:rsidRPr="00F85461">
        <w:rPr>
          <w:szCs w:val="20"/>
          <w:lang w:val="en-US"/>
        </w:rPr>
        <w:t>" and individually as "</w:t>
      </w:r>
      <w:r w:rsidRPr="00F85461">
        <w:rPr>
          <w:b/>
          <w:szCs w:val="20"/>
          <w:lang w:val="en-US"/>
        </w:rPr>
        <w:t>Party</w:t>
      </w:r>
      <w:r w:rsidRPr="00F85461">
        <w:rPr>
          <w:szCs w:val="20"/>
          <w:lang w:val="en-US"/>
        </w:rPr>
        <w:t>".</w:t>
      </w:r>
    </w:p>
    <w:p w14:paraId="21295135" w14:textId="77777777" w:rsidR="00D9066A" w:rsidRPr="00F85461" w:rsidRDefault="00596C0E" w:rsidP="00D9066A">
      <w:pPr>
        <w:rPr>
          <w:b/>
          <w:szCs w:val="20"/>
          <w:lang w:val="en-US"/>
        </w:rPr>
      </w:pPr>
      <w:r w:rsidRPr="00F85461">
        <w:rPr>
          <w:b/>
          <w:szCs w:val="20"/>
          <w:lang w:val="en-US"/>
        </w:rPr>
        <w:t xml:space="preserve">WHEREAS: </w:t>
      </w:r>
    </w:p>
    <w:p w14:paraId="491D3219" w14:textId="650EDF4A" w:rsidR="00D9066A" w:rsidRPr="00F85461" w:rsidRDefault="00596C0E" w:rsidP="00D9066A">
      <w:pPr>
        <w:rPr>
          <w:szCs w:val="20"/>
          <w:lang w:val="en-US"/>
        </w:rPr>
      </w:pPr>
      <w:r w:rsidRPr="00F85461">
        <w:rPr>
          <w:szCs w:val="20"/>
          <w:lang w:val="en-US"/>
        </w:rPr>
        <w:t>The Company is an international pharmaceutical company active in research and development of pharmaceuticals and</w:t>
      </w:r>
      <w:r w:rsidR="009A5BEE">
        <w:rPr>
          <w:szCs w:val="20"/>
          <w:lang w:val="en-US"/>
        </w:rPr>
        <w:t xml:space="preserve"> medical</w:t>
      </w:r>
      <w:r w:rsidRPr="00F85461">
        <w:rPr>
          <w:szCs w:val="20"/>
          <w:lang w:val="en-US"/>
        </w:rPr>
        <w:t xml:space="preserve"> products.</w:t>
      </w:r>
    </w:p>
    <w:p w14:paraId="0017CCBE" w14:textId="4F01D9ED" w:rsidR="00D9066A" w:rsidRPr="00F85461" w:rsidRDefault="00596C0E" w:rsidP="00D9066A">
      <w:pPr>
        <w:rPr>
          <w:szCs w:val="20"/>
          <w:lang w:val="en-US"/>
        </w:rPr>
      </w:pPr>
      <w:r w:rsidRPr="00F85461">
        <w:rPr>
          <w:szCs w:val="20"/>
          <w:lang w:val="en-US"/>
        </w:rPr>
        <w:t xml:space="preserve">The </w:t>
      </w:r>
      <w:r w:rsidR="00EE4060">
        <w:rPr>
          <w:szCs w:val="20"/>
          <w:lang w:val="en-US"/>
        </w:rPr>
        <w:t>Patient Consultant</w:t>
      </w:r>
      <w:r w:rsidRPr="00F85461">
        <w:rPr>
          <w:szCs w:val="20"/>
          <w:lang w:val="en-US"/>
        </w:rPr>
        <w:t xml:space="preserve"> has a comprehensive expertise and experience </w:t>
      </w:r>
      <w:r w:rsidR="00312E8E">
        <w:rPr>
          <w:szCs w:val="20"/>
          <w:lang w:val="en-US"/>
        </w:rPr>
        <w:t>with a disease state and/or area of health</w:t>
      </w:r>
      <w:r w:rsidR="00E20293" w:rsidRPr="00F85461">
        <w:rPr>
          <w:szCs w:val="20"/>
          <w:lang w:val="en-US"/>
        </w:rPr>
        <w:t xml:space="preserve">, whether as an individual or an organization </w:t>
      </w:r>
      <w:r w:rsidRPr="00F85461">
        <w:rPr>
          <w:szCs w:val="20"/>
          <w:lang w:val="en-US"/>
        </w:rPr>
        <w:t>(the "</w:t>
      </w:r>
      <w:r w:rsidR="00EE4060">
        <w:rPr>
          <w:szCs w:val="20"/>
          <w:lang w:val="en-US"/>
        </w:rPr>
        <w:t>Patient Consultant</w:t>
      </w:r>
      <w:r w:rsidRPr="00F85461">
        <w:rPr>
          <w:szCs w:val="20"/>
          <w:lang w:val="en-US"/>
        </w:rPr>
        <w:t>").</w:t>
      </w:r>
    </w:p>
    <w:p w14:paraId="2C163877" w14:textId="60126B1C" w:rsidR="00D9066A" w:rsidRPr="00F85461" w:rsidRDefault="00596C0E" w:rsidP="215D7A40">
      <w:pPr>
        <w:rPr>
          <w:lang w:val="en-US"/>
        </w:rPr>
      </w:pPr>
      <w:r w:rsidRPr="74DF24CB">
        <w:rPr>
          <w:lang w:val="en-US"/>
        </w:rPr>
        <w:t xml:space="preserve">The Company </w:t>
      </w:r>
      <w:r w:rsidR="003745CB" w:rsidRPr="74DF24CB">
        <w:rPr>
          <w:lang w:val="en-US"/>
        </w:rPr>
        <w:t xml:space="preserve">and </w:t>
      </w:r>
      <w:r w:rsidR="00EE4060" w:rsidRPr="74DF24CB">
        <w:rPr>
          <w:lang w:val="en-US"/>
        </w:rPr>
        <w:t>Patient Consultant</w:t>
      </w:r>
      <w:r w:rsidR="003745CB" w:rsidRPr="74DF24CB">
        <w:rPr>
          <w:lang w:val="en-US"/>
        </w:rPr>
        <w:t xml:space="preserve"> agree to undertake </w:t>
      </w:r>
      <w:r w:rsidRPr="74DF24CB">
        <w:rPr>
          <w:lang w:val="en-US"/>
        </w:rPr>
        <w:t xml:space="preserve">the </w:t>
      </w:r>
      <w:r w:rsidR="0009288F" w:rsidRPr="74DF24CB">
        <w:rPr>
          <w:lang w:val="en-US"/>
        </w:rPr>
        <w:t>Services</w:t>
      </w:r>
      <w:r w:rsidR="2DC84EA2" w:rsidRPr="74DF24CB">
        <w:rPr>
          <w:lang w:val="en-US"/>
        </w:rPr>
        <w:t xml:space="preserve"> </w:t>
      </w:r>
      <w:r w:rsidRPr="74DF24CB">
        <w:rPr>
          <w:lang w:val="en-US"/>
        </w:rPr>
        <w:t xml:space="preserve">set forth </w:t>
      </w:r>
      <w:r w:rsidR="00997B6F" w:rsidRPr="74DF24CB">
        <w:rPr>
          <w:lang w:val="en-US"/>
        </w:rPr>
        <w:t>in Appendix 1</w:t>
      </w:r>
      <w:r w:rsidR="003745CB" w:rsidRPr="74DF24CB">
        <w:rPr>
          <w:lang w:val="en-US"/>
        </w:rPr>
        <w:t xml:space="preserve"> </w:t>
      </w:r>
      <w:r w:rsidRPr="74DF24CB">
        <w:rPr>
          <w:lang w:val="en-US"/>
        </w:rPr>
        <w:t>for the purpose of supporting healthcare and/or research</w:t>
      </w:r>
      <w:r w:rsidR="00C8418E" w:rsidRPr="74DF24CB">
        <w:rPr>
          <w:lang w:val="en-US"/>
        </w:rPr>
        <w:t>.</w:t>
      </w:r>
      <w:r w:rsidR="00F6120B" w:rsidRPr="74DF24CB">
        <w:rPr>
          <w:lang w:val="en-US"/>
        </w:rPr>
        <w:t xml:space="preserve"> </w:t>
      </w:r>
    </w:p>
    <w:p w14:paraId="6B8103D9" w14:textId="75179CCF" w:rsidR="00D9066A" w:rsidRPr="00F85461" w:rsidRDefault="00323B1A" w:rsidP="00D9066A">
      <w:pPr>
        <w:rPr>
          <w:lang w:val="en-US"/>
        </w:rPr>
      </w:pPr>
      <w:r w:rsidRPr="5C1AA063">
        <w:rPr>
          <w:lang w:val="en-US"/>
        </w:rPr>
        <w:t>T</w:t>
      </w:r>
      <w:r w:rsidR="00596C0E" w:rsidRPr="5C1AA063">
        <w:rPr>
          <w:lang w:val="en-US"/>
        </w:rPr>
        <w:t>he Company respects the mission, autonomy</w:t>
      </w:r>
      <w:r w:rsidR="00A86EED">
        <w:rPr>
          <w:lang w:val="en-US"/>
        </w:rPr>
        <w:t>,</w:t>
      </w:r>
      <w:r w:rsidR="00596C0E" w:rsidRPr="5C1AA063">
        <w:rPr>
          <w:lang w:val="en-US"/>
        </w:rPr>
        <w:t xml:space="preserve"> and independence of the </w:t>
      </w:r>
      <w:r w:rsidR="00EE4060" w:rsidRPr="5C1AA063">
        <w:rPr>
          <w:lang w:val="en-US"/>
        </w:rPr>
        <w:t>Patient Consultant</w:t>
      </w:r>
      <w:r w:rsidR="00596C0E" w:rsidRPr="5C1AA063">
        <w:rPr>
          <w:lang w:val="en-US"/>
        </w:rPr>
        <w:t xml:space="preserve"> and</w:t>
      </w:r>
      <w:r w:rsidR="00312E8E" w:rsidRPr="5C1AA063">
        <w:rPr>
          <w:lang w:val="en-US"/>
        </w:rPr>
        <w:t>/or</w:t>
      </w:r>
      <w:r w:rsidR="00596C0E" w:rsidRPr="5C1AA063">
        <w:rPr>
          <w:lang w:val="en-US"/>
        </w:rPr>
        <w:t xml:space="preserve"> any patient </w:t>
      </w:r>
      <w:r w:rsidR="00F85461" w:rsidRPr="5C1AA063">
        <w:rPr>
          <w:lang w:val="en-US"/>
        </w:rPr>
        <w:t>organization</w:t>
      </w:r>
      <w:r w:rsidR="00596C0E" w:rsidRPr="5C1AA063">
        <w:rPr>
          <w:lang w:val="en-US"/>
        </w:rPr>
        <w:t xml:space="preserve"> associated with, and does not seek to exert any improper influence on their objec</w:t>
      </w:r>
      <w:r w:rsidR="003745CB" w:rsidRPr="5C1AA063">
        <w:rPr>
          <w:lang w:val="en-US"/>
        </w:rPr>
        <w:t>tives, activities</w:t>
      </w:r>
      <w:r w:rsidR="00A86EED">
        <w:rPr>
          <w:lang w:val="en-US"/>
        </w:rPr>
        <w:t>,</w:t>
      </w:r>
      <w:r w:rsidR="003745CB" w:rsidRPr="5C1AA063">
        <w:rPr>
          <w:lang w:val="en-US"/>
        </w:rPr>
        <w:t xml:space="preserve"> or decisions.</w:t>
      </w:r>
    </w:p>
    <w:p w14:paraId="1D00C340" w14:textId="3FB1CD31" w:rsidR="00D9066A" w:rsidRPr="00F85461" w:rsidRDefault="0078001D" w:rsidP="00D9066A">
      <w:pPr>
        <w:rPr>
          <w:b/>
          <w:szCs w:val="20"/>
          <w:lang w:val="en-US"/>
        </w:rPr>
      </w:pPr>
      <w:r w:rsidRPr="00F80201">
        <w:rPr>
          <w:b/>
          <w:szCs w:val="20"/>
          <w:lang w:val="en-US"/>
        </w:rPr>
        <w:t>RECOGNIZING THE ABOVE,</w:t>
      </w:r>
      <w:r w:rsidR="00596C0E" w:rsidRPr="00F80201">
        <w:rPr>
          <w:b/>
          <w:szCs w:val="20"/>
          <w:lang w:val="en-US"/>
        </w:rPr>
        <w:t xml:space="preserve"> IT IS AGREED AS FOLLOWS:</w:t>
      </w:r>
      <w:r w:rsidR="00596C0E" w:rsidRPr="00F85461">
        <w:rPr>
          <w:b/>
          <w:szCs w:val="20"/>
          <w:lang w:val="en-US"/>
        </w:rPr>
        <w:t xml:space="preserve"> </w:t>
      </w:r>
    </w:p>
    <w:p w14:paraId="414F1E34" w14:textId="77777777" w:rsidR="00D9066A" w:rsidRPr="00F85461" w:rsidRDefault="00596C0E" w:rsidP="00D9066A">
      <w:pPr>
        <w:pStyle w:val="FFWLevel1"/>
        <w:keepNext/>
        <w:numPr>
          <w:ilvl w:val="0"/>
          <w:numId w:val="31"/>
        </w:numPr>
        <w:rPr>
          <w:b/>
          <w:szCs w:val="20"/>
          <w:lang w:val="en-US"/>
        </w:rPr>
      </w:pPr>
      <w:r w:rsidRPr="00F85461">
        <w:rPr>
          <w:b/>
          <w:szCs w:val="20"/>
          <w:lang w:val="en-US"/>
        </w:rPr>
        <w:t>Definitions</w:t>
      </w:r>
    </w:p>
    <w:p w14:paraId="585D7AB4" w14:textId="0936E7FF" w:rsidR="00D9066A" w:rsidRPr="00F85461" w:rsidRDefault="00596C0E" w:rsidP="215D7A40">
      <w:pPr>
        <w:rPr>
          <w:lang w:val="en-US"/>
        </w:rPr>
      </w:pPr>
      <w:r w:rsidRPr="5947F0C5">
        <w:rPr>
          <w:b/>
          <w:bCs/>
          <w:lang w:val="en-US"/>
        </w:rPr>
        <w:t xml:space="preserve">Confidential </w:t>
      </w:r>
      <w:r w:rsidR="00CA6D7E" w:rsidRPr="5947F0C5">
        <w:rPr>
          <w:b/>
          <w:bCs/>
          <w:lang w:val="en-US"/>
        </w:rPr>
        <w:t>I</w:t>
      </w:r>
      <w:r w:rsidRPr="5947F0C5">
        <w:rPr>
          <w:b/>
          <w:bCs/>
          <w:lang w:val="en-US"/>
        </w:rPr>
        <w:t>nformation</w:t>
      </w:r>
      <w:r w:rsidRPr="5947F0C5">
        <w:rPr>
          <w:lang w:val="en-US"/>
        </w:rPr>
        <w:t>: non-public</w:t>
      </w:r>
      <w:r w:rsidR="3B527228" w:rsidRPr="5947F0C5">
        <w:rPr>
          <w:lang w:val="en-US"/>
        </w:rPr>
        <w:t>,</w:t>
      </w:r>
      <w:r w:rsidRPr="5947F0C5">
        <w:rPr>
          <w:lang w:val="en-US"/>
        </w:rPr>
        <w:t xml:space="preserve"> </w:t>
      </w:r>
      <w:r w:rsidR="00F6120B" w:rsidRPr="5947F0C5">
        <w:rPr>
          <w:lang w:val="en-US"/>
        </w:rPr>
        <w:t xml:space="preserve">private </w:t>
      </w:r>
      <w:r w:rsidRPr="5947F0C5">
        <w:rPr>
          <w:lang w:val="en-US"/>
        </w:rPr>
        <w:t xml:space="preserve">information </w:t>
      </w:r>
      <w:r w:rsidR="00D247C7" w:rsidRPr="5947F0C5">
        <w:rPr>
          <w:lang w:val="en-US"/>
        </w:rPr>
        <w:t>shared with</w:t>
      </w:r>
      <w:r w:rsidRPr="5947F0C5">
        <w:rPr>
          <w:lang w:val="en-US"/>
        </w:rPr>
        <w:t xml:space="preserve"> either Party</w:t>
      </w:r>
      <w:r w:rsidR="36E1E2FC" w:rsidRPr="5947F0C5">
        <w:rPr>
          <w:lang w:val="en-US"/>
        </w:rPr>
        <w:t xml:space="preserve"> (such as personal health information given by a patient) </w:t>
      </w:r>
      <w:r w:rsidRPr="5947F0C5">
        <w:rPr>
          <w:lang w:val="en-US"/>
        </w:rPr>
        <w:t>, directly or indirectly on behalf of one Party</w:t>
      </w:r>
      <w:r w:rsidR="00B513B2" w:rsidRPr="5947F0C5">
        <w:rPr>
          <w:lang w:val="en-US"/>
        </w:rPr>
        <w:t>, which may be shared orally, in writing or via other</w:t>
      </w:r>
      <w:r w:rsidR="1B83AD6B" w:rsidRPr="5947F0C5">
        <w:rPr>
          <w:lang w:val="en-US"/>
        </w:rPr>
        <w:t xml:space="preserve"> </w:t>
      </w:r>
      <w:r w:rsidR="00B513B2" w:rsidRPr="5947F0C5">
        <w:rPr>
          <w:lang w:val="en-US"/>
        </w:rPr>
        <w:t>means,</w:t>
      </w:r>
      <w:r w:rsidRPr="5947F0C5">
        <w:rPr>
          <w:lang w:val="en-US"/>
        </w:rPr>
        <w:t xml:space="preserve"> and which may be further defined under Appendix 1</w:t>
      </w:r>
      <w:r w:rsidR="00CA6D7E" w:rsidRPr="5947F0C5">
        <w:rPr>
          <w:lang w:val="en-US"/>
        </w:rPr>
        <w:t>.</w:t>
      </w:r>
      <w:r w:rsidR="007B1604" w:rsidRPr="5947F0C5">
        <w:rPr>
          <w:lang w:val="en-US"/>
        </w:rPr>
        <w:t xml:space="preserve"> This may include, but is not limited to, commercially sensitive information, strategic plans or processes, unpublished scientific data, planned public campaigns or policy actions, or draft project plans or concepts.</w:t>
      </w:r>
    </w:p>
    <w:p w14:paraId="24C14705" w14:textId="08447816" w:rsidR="00FD4E6A" w:rsidRPr="00F85461" w:rsidRDefault="00FD4E6A" w:rsidP="00D9066A">
      <w:pPr>
        <w:rPr>
          <w:b/>
          <w:szCs w:val="20"/>
          <w:lang w:val="en-US"/>
        </w:rPr>
      </w:pPr>
      <w:r w:rsidRPr="00F85461">
        <w:rPr>
          <w:b/>
          <w:szCs w:val="20"/>
          <w:lang w:val="en-US"/>
        </w:rPr>
        <w:t xml:space="preserve">Contribution: </w:t>
      </w:r>
      <w:r w:rsidRPr="00F85461">
        <w:rPr>
          <w:szCs w:val="20"/>
          <w:lang w:val="en-US"/>
        </w:rPr>
        <w:t>Assets</w:t>
      </w:r>
      <w:r w:rsidR="007B1604" w:rsidRPr="00F85461">
        <w:rPr>
          <w:szCs w:val="20"/>
          <w:lang w:val="en-US"/>
        </w:rPr>
        <w:t xml:space="preserve"> such as, but not limited to,</w:t>
      </w:r>
      <w:r w:rsidRPr="00F85461">
        <w:rPr>
          <w:szCs w:val="20"/>
          <w:lang w:val="en-US"/>
        </w:rPr>
        <w:t xml:space="preserve"> funds, resources, </w:t>
      </w:r>
      <w:r w:rsidR="00166B96">
        <w:rPr>
          <w:szCs w:val="20"/>
          <w:lang w:val="en-US"/>
        </w:rPr>
        <w:t xml:space="preserve">materials, </w:t>
      </w:r>
      <w:r w:rsidR="007B1604" w:rsidRPr="00F85461">
        <w:rPr>
          <w:szCs w:val="20"/>
          <w:lang w:val="en-US"/>
        </w:rPr>
        <w:t xml:space="preserve">or </w:t>
      </w:r>
      <w:r w:rsidRPr="00F85461">
        <w:rPr>
          <w:szCs w:val="20"/>
          <w:lang w:val="en-US"/>
        </w:rPr>
        <w:t>know</w:t>
      </w:r>
      <w:r w:rsidR="007B1604" w:rsidRPr="00F85461">
        <w:rPr>
          <w:szCs w:val="20"/>
          <w:lang w:val="en-US"/>
        </w:rPr>
        <w:t>-</w:t>
      </w:r>
      <w:r w:rsidRPr="00F85461">
        <w:rPr>
          <w:szCs w:val="20"/>
          <w:lang w:val="en-US"/>
        </w:rPr>
        <w:t xml:space="preserve">how brought by the </w:t>
      </w:r>
      <w:r w:rsidR="00EE4060">
        <w:rPr>
          <w:szCs w:val="20"/>
          <w:lang w:val="en-US"/>
        </w:rPr>
        <w:t>Patient Consultant</w:t>
      </w:r>
      <w:r w:rsidRPr="00F85461">
        <w:rPr>
          <w:szCs w:val="20"/>
          <w:lang w:val="en-US"/>
        </w:rPr>
        <w:t xml:space="preserve"> or the Company in order to deliver the </w:t>
      </w:r>
      <w:r w:rsidR="0009288F">
        <w:rPr>
          <w:szCs w:val="20"/>
          <w:lang w:val="en-US"/>
        </w:rPr>
        <w:t>Services</w:t>
      </w:r>
      <w:r w:rsidRPr="00F85461">
        <w:rPr>
          <w:szCs w:val="20"/>
          <w:lang w:val="en-US"/>
        </w:rPr>
        <w:t xml:space="preserve"> as set out under Appendix 1.</w:t>
      </w:r>
    </w:p>
    <w:p w14:paraId="15392336" w14:textId="45BF8B8E" w:rsidR="00D9066A" w:rsidRPr="00F85461" w:rsidRDefault="00596C0E" w:rsidP="74DF24CB">
      <w:pPr>
        <w:rPr>
          <w:lang w:val="en-US"/>
        </w:rPr>
      </w:pPr>
      <w:r w:rsidRPr="4C073281">
        <w:rPr>
          <w:b/>
          <w:bCs/>
          <w:lang w:val="en-US"/>
        </w:rPr>
        <w:t>Fees</w:t>
      </w:r>
      <w:r w:rsidRPr="4C073281">
        <w:rPr>
          <w:lang w:val="en-US"/>
        </w:rPr>
        <w:t xml:space="preserve">: the compensation paid for the </w:t>
      </w:r>
      <w:r w:rsidR="0009288F" w:rsidRPr="4C073281">
        <w:rPr>
          <w:lang w:val="en-US"/>
        </w:rPr>
        <w:t>Services</w:t>
      </w:r>
      <w:r w:rsidRPr="4C073281">
        <w:rPr>
          <w:lang w:val="en-US"/>
        </w:rPr>
        <w:t xml:space="preserve"> performed by the </w:t>
      </w:r>
      <w:r w:rsidR="00EE4060" w:rsidRPr="4C073281">
        <w:rPr>
          <w:lang w:val="en-US"/>
        </w:rPr>
        <w:t>Patient Consultant</w:t>
      </w:r>
      <w:r w:rsidRPr="4C073281">
        <w:rPr>
          <w:lang w:val="en-US"/>
        </w:rPr>
        <w:t xml:space="preserve"> to the Company, exclusive of the expenses such as travel costs. </w:t>
      </w:r>
    </w:p>
    <w:p w14:paraId="4C087D99" w14:textId="523D493F" w:rsidR="00D9066A" w:rsidRPr="00F85461" w:rsidRDefault="0009288F" w:rsidP="17407D6C">
      <w:pPr>
        <w:rPr>
          <w:lang w:val="en-US"/>
        </w:rPr>
      </w:pPr>
      <w:r w:rsidRPr="4C073281">
        <w:rPr>
          <w:b/>
          <w:bCs/>
          <w:lang w:val="en-US"/>
        </w:rPr>
        <w:lastRenderedPageBreak/>
        <w:t>Services</w:t>
      </w:r>
      <w:r w:rsidR="17407D6C" w:rsidRPr="4C073281">
        <w:rPr>
          <w:lang w:val="en-US"/>
        </w:rPr>
        <w:t>: The specific activities, actions, and deliverables</w:t>
      </w:r>
      <w:r w:rsidR="00DA12DC" w:rsidRPr="4C073281">
        <w:rPr>
          <w:lang w:val="en-US"/>
        </w:rPr>
        <w:t xml:space="preserve"> to be provided by the Patient C</w:t>
      </w:r>
      <w:r w:rsidR="00EF1727" w:rsidRPr="4C073281">
        <w:rPr>
          <w:lang w:val="en-US"/>
        </w:rPr>
        <w:t xml:space="preserve">onsultant </w:t>
      </w:r>
      <w:r w:rsidR="00DA12DC" w:rsidRPr="4C073281">
        <w:rPr>
          <w:lang w:val="en-US"/>
        </w:rPr>
        <w:t xml:space="preserve"> </w:t>
      </w:r>
      <w:r w:rsidR="17407D6C" w:rsidRPr="4C073281">
        <w:rPr>
          <w:lang w:val="en-US"/>
        </w:rPr>
        <w:t xml:space="preserve">agreed to by the Company and the </w:t>
      </w:r>
      <w:r w:rsidR="00EE4060" w:rsidRPr="4C073281">
        <w:rPr>
          <w:lang w:val="en-US"/>
        </w:rPr>
        <w:t>Patient Consultant</w:t>
      </w:r>
      <w:r w:rsidR="17407D6C" w:rsidRPr="4C073281">
        <w:rPr>
          <w:lang w:val="en-US"/>
        </w:rPr>
        <w:t xml:space="preserve"> as set out in Appendix 1.</w:t>
      </w:r>
    </w:p>
    <w:p w14:paraId="7F324A12" w14:textId="39FBE273" w:rsidR="00D9066A" w:rsidRPr="00F85461" w:rsidRDefault="00D9066A" w:rsidP="74DF24CB">
      <w:pPr>
        <w:rPr>
          <w:lang w:val="en-US"/>
        </w:rPr>
      </w:pPr>
    </w:p>
    <w:p w14:paraId="7CC72C26" w14:textId="5BD2E857" w:rsidR="00D9066A" w:rsidRPr="00F85461" w:rsidRDefault="0009288F" w:rsidP="00D9066A">
      <w:pPr>
        <w:pStyle w:val="FFWLevel1"/>
        <w:keepNext/>
        <w:numPr>
          <w:ilvl w:val="0"/>
          <w:numId w:val="31"/>
        </w:numPr>
        <w:rPr>
          <w:b/>
          <w:szCs w:val="20"/>
          <w:lang w:val="en-US"/>
        </w:rPr>
      </w:pPr>
      <w:r>
        <w:rPr>
          <w:b/>
          <w:szCs w:val="20"/>
          <w:lang w:val="en-US"/>
        </w:rPr>
        <w:t>Services</w:t>
      </w:r>
    </w:p>
    <w:p w14:paraId="7FF59846" w14:textId="04A3CB09" w:rsidR="00D9066A" w:rsidRPr="00F85461" w:rsidRDefault="70C0D00F" w:rsidP="4C073281">
      <w:pPr>
        <w:pStyle w:val="FFWLevel2"/>
        <w:numPr>
          <w:ilvl w:val="1"/>
          <w:numId w:val="31"/>
        </w:numPr>
        <w:rPr>
          <w:rFonts w:asciiTheme="minorHAnsi" w:eastAsiaTheme="minorEastAsia" w:hAnsiTheme="minorHAnsi"/>
          <w:color w:val="000000" w:themeColor="text1"/>
          <w:lang w:val="en-US"/>
        </w:rPr>
      </w:pPr>
      <w:r w:rsidRPr="4C073281">
        <w:rPr>
          <w:lang w:val="en-US"/>
        </w:rPr>
        <w:t xml:space="preserve"> </w:t>
      </w:r>
      <w:r w:rsidRPr="4C073281">
        <w:rPr>
          <w:rFonts w:eastAsia="Arial" w:cs="Arial"/>
          <w:color w:val="000000" w:themeColor="text1"/>
          <w:lang w:val="en-US"/>
        </w:rPr>
        <w:t xml:space="preserve">The Patient Consultant and Company agree to the </w:t>
      </w:r>
      <w:r w:rsidR="00C219A0" w:rsidRPr="4C073281">
        <w:rPr>
          <w:rFonts w:eastAsia="Arial" w:cs="Arial"/>
          <w:color w:val="000000" w:themeColor="text1"/>
          <w:lang w:val="en-US"/>
        </w:rPr>
        <w:t>S</w:t>
      </w:r>
      <w:r w:rsidRPr="4C073281">
        <w:rPr>
          <w:rFonts w:eastAsia="Arial" w:cs="Arial"/>
          <w:color w:val="000000" w:themeColor="text1"/>
          <w:lang w:val="en-US"/>
        </w:rPr>
        <w:t>ervices.</w:t>
      </w:r>
    </w:p>
    <w:p w14:paraId="0BDFB9FB" w14:textId="65ED4DEA" w:rsidR="00D9066A" w:rsidRPr="00F85461" w:rsidRDefault="00FF52B5" w:rsidP="00D9066A">
      <w:pPr>
        <w:pStyle w:val="FFWLevel2"/>
        <w:numPr>
          <w:ilvl w:val="1"/>
          <w:numId w:val="31"/>
        </w:numPr>
        <w:rPr>
          <w:szCs w:val="20"/>
          <w:lang w:val="en-US"/>
        </w:rPr>
      </w:pPr>
      <w:r w:rsidRPr="00F85461">
        <w:rPr>
          <w:szCs w:val="20"/>
          <w:lang w:val="en-US"/>
        </w:rPr>
        <w:t>The scope o</w:t>
      </w:r>
      <w:r w:rsidR="00213A0E" w:rsidRPr="00F85461">
        <w:rPr>
          <w:szCs w:val="20"/>
          <w:lang w:val="en-US"/>
        </w:rPr>
        <w:t xml:space="preserve">f </w:t>
      </w:r>
      <w:r w:rsidR="00DA12DC">
        <w:rPr>
          <w:szCs w:val="20"/>
          <w:lang w:val="en-US"/>
        </w:rPr>
        <w:t xml:space="preserve">the </w:t>
      </w:r>
      <w:r w:rsidR="0009288F">
        <w:rPr>
          <w:szCs w:val="20"/>
          <w:lang w:val="en-US"/>
        </w:rPr>
        <w:t>Services</w:t>
      </w:r>
      <w:r w:rsidR="00DA12DC">
        <w:rPr>
          <w:szCs w:val="20"/>
          <w:lang w:val="en-US"/>
        </w:rPr>
        <w:t xml:space="preserve"> </w:t>
      </w:r>
      <w:r w:rsidR="00596C0E" w:rsidRPr="00F85461">
        <w:rPr>
          <w:szCs w:val="20"/>
          <w:lang w:val="en-US"/>
        </w:rPr>
        <w:t>may be amended by mutual written agreement between the Parties.</w:t>
      </w:r>
    </w:p>
    <w:p w14:paraId="5188ED6A" w14:textId="77777777" w:rsidR="00D9066A" w:rsidRPr="00F85461" w:rsidRDefault="00596C0E" w:rsidP="74DF24CB">
      <w:pPr>
        <w:pStyle w:val="FFWLevel1"/>
        <w:keepNext/>
        <w:numPr>
          <w:ilvl w:val="0"/>
          <w:numId w:val="31"/>
        </w:numPr>
        <w:rPr>
          <w:b/>
          <w:bCs/>
          <w:lang w:val="en-US"/>
        </w:rPr>
      </w:pPr>
      <w:r w:rsidRPr="74DF24CB">
        <w:rPr>
          <w:b/>
          <w:bCs/>
          <w:lang w:val="en-US"/>
        </w:rPr>
        <w:t>Fees and Expenses</w:t>
      </w:r>
    </w:p>
    <w:p w14:paraId="0D08E1A3" w14:textId="1AB0C108" w:rsidR="00D9066A" w:rsidRPr="00F85461" w:rsidRDefault="00596C0E" w:rsidP="00D9066A">
      <w:pPr>
        <w:pStyle w:val="FFWLevel2"/>
        <w:numPr>
          <w:ilvl w:val="1"/>
          <w:numId w:val="31"/>
        </w:numPr>
        <w:rPr>
          <w:szCs w:val="20"/>
          <w:lang w:val="en-US"/>
        </w:rPr>
      </w:pPr>
      <w:bookmarkStart w:id="2" w:name="_Ref389492677"/>
      <w:r w:rsidRPr="00F85461">
        <w:rPr>
          <w:szCs w:val="20"/>
          <w:lang w:val="en-US"/>
        </w:rPr>
        <w:t xml:space="preserve">For the </w:t>
      </w:r>
      <w:r w:rsidR="0009288F">
        <w:rPr>
          <w:szCs w:val="20"/>
          <w:lang w:val="en-US"/>
        </w:rPr>
        <w:t>Services</w:t>
      </w:r>
      <w:r w:rsidRPr="00F85461">
        <w:rPr>
          <w:szCs w:val="20"/>
          <w:lang w:val="en-US"/>
        </w:rPr>
        <w:t xml:space="preserve"> rendered under the Agreement, the </w:t>
      </w:r>
      <w:r w:rsidR="00EE4060">
        <w:rPr>
          <w:szCs w:val="20"/>
          <w:lang w:val="en-US"/>
        </w:rPr>
        <w:t>Patient Consultant</w:t>
      </w:r>
      <w:r w:rsidRPr="00F85461">
        <w:rPr>
          <w:szCs w:val="20"/>
          <w:lang w:val="en-US"/>
        </w:rPr>
        <w:t xml:space="preserve"> shall be compensated </w:t>
      </w:r>
      <w:r w:rsidR="000C17C6" w:rsidRPr="00F85461">
        <w:rPr>
          <w:szCs w:val="20"/>
          <w:lang w:val="en-US"/>
        </w:rPr>
        <w:t>according to</w:t>
      </w:r>
      <w:r w:rsidRPr="00F85461">
        <w:rPr>
          <w:szCs w:val="20"/>
          <w:lang w:val="en-US"/>
        </w:rPr>
        <w:t xml:space="preserve"> the </w:t>
      </w:r>
      <w:r w:rsidR="000C17C6" w:rsidRPr="00F85461">
        <w:rPr>
          <w:szCs w:val="20"/>
          <w:lang w:val="en-US"/>
        </w:rPr>
        <w:t>payment terms described in</w:t>
      </w:r>
      <w:r w:rsidRPr="00F85461">
        <w:rPr>
          <w:szCs w:val="20"/>
          <w:lang w:val="en-US"/>
        </w:rPr>
        <w:t xml:space="preserve"> Appendix 1. </w:t>
      </w:r>
      <w:bookmarkEnd w:id="2"/>
    </w:p>
    <w:p w14:paraId="28C4F3CC" w14:textId="4C4A9635" w:rsidR="00D9066A" w:rsidRPr="00F85461" w:rsidRDefault="00596C0E" w:rsidP="215D7A40">
      <w:pPr>
        <w:pStyle w:val="FFWLevel2"/>
        <w:numPr>
          <w:ilvl w:val="1"/>
          <w:numId w:val="31"/>
        </w:numPr>
        <w:rPr>
          <w:lang w:val="en-US"/>
        </w:rPr>
      </w:pPr>
      <w:r w:rsidRPr="215D7A40">
        <w:rPr>
          <w:lang w:val="en-US"/>
        </w:rPr>
        <w:t xml:space="preserve">The Company will also reimburse </w:t>
      </w:r>
      <w:r w:rsidR="00EE4060" w:rsidRPr="215D7A40">
        <w:rPr>
          <w:lang w:val="en-US"/>
        </w:rPr>
        <w:t>Patient Consultant</w:t>
      </w:r>
      <w:r w:rsidR="005A656C" w:rsidRPr="215D7A40">
        <w:rPr>
          <w:lang w:val="en-US"/>
        </w:rPr>
        <w:t xml:space="preserve"> </w:t>
      </w:r>
      <w:r w:rsidRPr="215D7A40">
        <w:rPr>
          <w:lang w:val="en-US"/>
        </w:rPr>
        <w:t xml:space="preserve">for reasonable </w:t>
      </w:r>
      <w:r w:rsidR="00DD1756" w:rsidRPr="215D7A40">
        <w:rPr>
          <w:lang w:val="en-US"/>
        </w:rPr>
        <w:t>business-</w:t>
      </w:r>
      <w:r w:rsidRPr="215D7A40">
        <w:rPr>
          <w:lang w:val="en-US"/>
        </w:rPr>
        <w:t>related expenses incurred in</w:t>
      </w:r>
      <w:r w:rsidR="00DA12DC">
        <w:rPr>
          <w:lang w:val="en-US"/>
        </w:rPr>
        <w:t xml:space="preserve"> providing </w:t>
      </w:r>
      <w:r w:rsidRPr="215D7A40">
        <w:rPr>
          <w:lang w:val="en-US"/>
        </w:rPr>
        <w:t xml:space="preserve"> the </w:t>
      </w:r>
      <w:r w:rsidR="0009288F">
        <w:rPr>
          <w:lang w:val="en-US"/>
        </w:rPr>
        <w:t>Services</w:t>
      </w:r>
      <w:r w:rsidR="00090164" w:rsidRPr="215D7A40">
        <w:rPr>
          <w:lang w:val="en-US"/>
        </w:rPr>
        <w:t xml:space="preserve">, provided that </w:t>
      </w:r>
      <w:r w:rsidR="00EE4060" w:rsidRPr="215D7A40">
        <w:rPr>
          <w:lang w:val="en-US"/>
        </w:rPr>
        <w:t>Patient Consultant</w:t>
      </w:r>
      <w:r w:rsidR="00090164" w:rsidRPr="215D7A40">
        <w:rPr>
          <w:lang w:val="en-US"/>
        </w:rPr>
        <w:t xml:space="preserve"> adheres to</w:t>
      </w:r>
      <w:r w:rsidRPr="215D7A40">
        <w:rPr>
          <w:lang w:val="en-US"/>
        </w:rPr>
        <w:t xml:space="preserve"> the expense policy in Appendix 2. </w:t>
      </w:r>
    </w:p>
    <w:p w14:paraId="26C99AD3" w14:textId="57D8D983" w:rsidR="00D9066A" w:rsidRPr="00F85461" w:rsidRDefault="00596C0E" w:rsidP="00D9066A">
      <w:pPr>
        <w:pStyle w:val="TOCHeading"/>
        <w:rPr>
          <w:szCs w:val="20"/>
          <w:lang w:val="en-US"/>
        </w:rPr>
      </w:pPr>
      <w:r w:rsidRPr="00F85461">
        <w:rPr>
          <w:b w:val="0"/>
          <w:szCs w:val="20"/>
          <w:lang w:val="en-US"/>
        </w:rPr>
        <w:t xml:space="preserve">The </w:t>
      </w:r>
      <w:r w:rsidR="00EE4060">
        <w:rPr>
          <w:b w:val="0"/>
          <w:szCs w:val="20"/>
          <w:lang w:val="en-US"/>
        </w:rPr>
        <w:t>Patient Consultant</w:t>
      </w:r>
      <w:r w:rsidRPr="00F85461">
        <w:rPr>
          <w:b w:val="0"/>
          <w:szCs w:val="20"/>
          <w:lang w:val="en-US"/>
        </w:rPr>
        <w:t xml:space="preserve"> shall be responsible for all </w:t>
      </w:r>
      <w:r w:rsidR="00175823">
        <w:rPr>
          <w:b w:val="0"/>
          <w:szCs w:val="20"/>
          <w:lang w:val="en-US"/>
        </w:rPr>
        <w:t xml:space="preserve">federal, state, and local </w:t>
      </w:r>
      <w:r w:rsidRPr="00F85461">
        <w:rPr>
          <w:b w:val="0"/>
          <w:szCs w:val="20"/>
          <w:lang w:val="en-US"/>
        </w:rPr>
        <w:t>taxes, as applicable, related to the Fee, unless otherwise agreed between the Parties or stipulated otherwise in the applicable law.</w:t>
      </w:r>
    </w:p>
    <w:p w14:paraId="1F454F98" w14:textId="725E5913" w:rsidR="00D9066A" w:rsidRPr="00F85461" w:rsidRDefault="00596C0E" w:rsidP="74DF24CB">
      <w:pPr>
        <w:pStyle w:val="TOCHeading"/>
        <w:rPr>
          <w:b w:val="0"/>
          <w:lang w:val="en-US"/>
        </w:rPr>
      </w:pPr>
      <w:r w:rsidRPr="4C073281">
        <w:rPr>
          <w:b w:val="0"/>
          <w:lang w:val="en-US"/>
        </w:rPr>
        <w:t xml:space="preserve">The Parties </w:t>
      </w:r>
      <w:r w:rsidR="005A656C" w:rsidRPr="4C073281">
        <w:rPr>
          <w:b w:val="0"/>
          <w:lang w:val="en-US"/>
        </w:rPr>
        <w:t xml:space="preserve">agree </w:t>
      </w:r>
      <w:r w:rsidRPr="4C073281">
        <w:rPr>
          <w:b w:val="0"/>
          <w:lang w:val="en-US"/>
        </w:rPr>
        <w:t xml:space="preserve">that </w:t>
      </w:r>
      <w:r w:rsidR="00703189" w:rsidRPr="4C073281">
        <w:rPr>
          <w:b w:val="0"/>
          <w:lang w:val="en-US"/>
        </w:rPr>
        <w:t>any</w:t>
      </w:r>
      <w:r w:rsidRPr="4C073281">
        <w:rPr>
          <w:b w:val="0"/>
          <w:lang w:val="en-US"/>
        </w:rPr>
        <w:t xml:space="preserve"> Fees for the </w:t>
      </w:r>
      <w:r w:rsidR="0009288F" w:rsidRPr="4C073281">
        <w:rPr>
          <w:b w:val="0"/>
          <w:lang w:val="en-US"/>
        </w:rPr>
        <w:t>Services</w:t>
      </w:r>
      <w:r w:rsidRPr="4C073281">
        <w:rPr>
          <w:b w:val="0"/>
          <w:lang w:val="en-US"/>
        </w:rPr>
        <w:t xml:space="preserve"> are reasonable and aligned with the </w:t>
      </w:r>
      <w:r w:rsidR="005A656C" w:rsidRPr="4C073281">
        <w:rPr>
          <w:b w:val="0"/>
          <w:lang w:val="en-US"/>
        </w:rPr>
        <w:t>market rates</w:t>
      </w:r>
      <w:r w:rsidRPr="4C073281">
        <w:rPr>
          <w:b w:val="0"/>
          <w:lang w:val="en-US"/>
        </w:rPr>
        <w:t xml:space="preserve"> for similar  </w:t>
      </w:r>
      <w:r w:rsidR="0009288F" w:rsidRPr="4C073281">
        <w:rPr>
          <w:b w:val="0"/>
          <w:lang w:val="en-US"/>
        </w:rPr>
        <w:t>Services</w:t>
      </w:r>
      <w:r w:rsidR="005A656C" w:rsidRPr="4C073281">
        <w:rPr>
          <w:b w:val="0"/>
          <w:lang w:val="en-US"/>
        </w:rPr>
        <w:t>,</w:t>
      </w:r>
      <w:r w:rsidRPr="4C073281">
        <w:rPr>
          <w:b w:val="0"/>
          <w:lang w:val="en-US"/>
        </w:rPr>
        <w:t xml:space="preserve"> taking into account factors such as expertise</w:t>
      </w:r>
      <w:r w:rsidR="00E73393" w:rsidRPr="4C073281">
        <w:rPr>
          <w:b w:val="0"/>
          <w:lang w:val="en-US"/>
        </w:rPr>
        <w:t>, experiences,</w:t>
      </w:r>
      <w:r w:rsidRPr="4C073281">
        <w:rPr>
          <w:b w:val="0"/>
          <w:lang w:val="en-US"/>
        </w:rPr>
        <w:t xml:space="preserve"> and</w:t>
      </w:r>
      <w:r w:rsidR="00E73393" w:rsidRPr="4C073281">
        <w:rPr>
          <w:b w:val="0"/>
          <w:lang w:val="en-US"/>
        </w:rPr>
        <w:t>/or</w:t>
      </w:r>
      <w:r w:rsidRPr="4C073281">
        <w:rPr>
          <w:b w:val="0"/>
          <w:lang w:val="en-US"/>
        </w:rPr>
        <w:t xml:space="preserve"> training, complexity of tasks, responsiveness, total time invested by </w:t>
      </w:r>
      <w:r w:rsidR="00EE4060" w:rsidRPr="4C073281">
        <w:rPr>
          <w:b w:val="0"/>
          <w:lang w:val="en-US"/>
        </w:rPr>
        <w:t>Patient Consultant</w:t>
      </w:r>
      <w:r w:rsidR="00095B3C" w:rsidRPr="4C073281">
        <w:rPr>
          <w:b w:val="0"/>
          <w:lang w:val="en-US"/>
        </w:rPr>
        <w:t xml:space="preserve">, and geographic region. The </w:t>
      </w:r>
      <w:r w:rsidR="001E12ED" w:rsidRPr="4C073281">
        <w:rPr>
          <w:b w:val="0"/>
          <w:lang w:val="en-US"/>
        </w:rPr>
        <w:t xml:space="preserve">Company </w:t>
      </w:r>
      <w:r w:rsidR="00095B3C" w:rsidRPr="4C073281">
        <w:rPr>
          <w:b w:val="0"/>
          <w:lang w:val="en-US"/>
        </w:rPr>
        <w:t>also agree</w:t>
      </w:r>
      <w:r w:rsidR="001E12ED" w:rsidRPr="4C073281">
        <w:rPr>
          <w:b w:val="0"/>
          <w:lang w:val="en-US"/>
        </w:rPr>
        <w:t>s</w:t>
      </w:r>
      <w:r w:rsidR="00095B3C" w:rsidRPr="4C073281">
        <w:rPr>
          <w:b w:val="0"/>
          <w:lang w:val="en-US"/>
        </w:rPr>
        <w:t xml:space="preserve"> to </w:t>
      </w:r>
      <w:r w:rsidRPr="4C073281">
        <w:rPr>
          <w:b w:val="0"/>
          <w:lang w:val="en-US"/>
        </w:rPr>
        <w:t xml:space="preserve">comply with the industry, regulatory, and ethical guidelines </w:t>
      </w:r>
      <w:r w:rsidR="1A7CF05E" w:rsidRPr="4C073281">
        <w:rPr>
          <w:b w:val="0"/>
          <w:lang w:val="en-US"/>
        </w:rPr>
        <w:t>including</w:t>
      </w:r>
      <w:r w:rsidRPr="4C073281">
        <w:rPr>
          <w:b w:val="0"/>
          <w:lang w:val="en-US"/>
        </w:rPr>
        <w:t xml:space="preserve"> the </w:t>
      </w:r>
      <w:bookmarkStart w:id="3" w:name="_Hlk26364777"/>
      <w:r w:rsidR="00C43F35" w:rsidRPr="4C073281">
        <w:rPr>
          <w:b w:val="0"/>
          <w:lang w:val="en-US"/>
        </w:rPr>
        <w:t>PhRMA Principles on Interactions with Patient Organizations</w:t>
      </w:r>
      <w:bookmarkEnd w:id="3"/>
      <w:r w:rsidRPr="4C073281">
        <w:rPr>
          <w:b w:val="0"/>
          <w:lang w:val="en-US"/>
        </w:rPr>
        <w:t xml:space="preserve">, and the relevant national codes of practices applicable to the pharmaceutical </w:t>
      </w:r>
      <w:hyperlink r:id="rId12">
        <w:r w:rsidRPr="4C073281">
          <w:rPr>
            <w:rStyle w:val="Hyperlink"/>
            <w:b w:val="0"/>
            <w:lang w:val="en-US"/>
          </w:rPr>
          <w:t>industry</w:t>
        </w:r>
      </w:hyperlink>
      <w:r w:rsidRPr="4C073281">
        <w:rPr>
          <w:b w:val="0"/>
          <w:lang w:val="en-US"/>
        </w:rPr>
        <w:t xml:space="preserve">. </w:t>
      </w:r>
    </w:p>
    <w:p w14:paraId="410B43E0" w14:textId="5D2594A8" w:rsidR="00D9066A" w:rsidRPr="00F85461" w:rsidRDefault="00596C0E" w:rsidP="00D9066A">
      <w:pPr>
        <w:pStyle w:val="FFWLevel2"/>
        <w:numPr>
          <w:ilvl w:val="1"/>
          <w:numId w:val="31"/>
        </w:numPr>
        <w:rPr>
          <w:szCs w:val="20"/>
          <w:lang w:val="en-US"/>
        </w:rPr>
      </w:pPr>
      <w:r w:rsidRPr="00F85461">
        <w:rPr>
          <w:szCs w:val="20"/>
          <w:lang w:val="en-US"/>
        </w:rPr>
        <w:t xml:space="preserve">The Company will ensure transparency of the payments made to the </w:t>
      </w:r>
      <w:r w:rsidR="00EE4060">
        <w:rPr>
          <w:szCs w:val="20"/>
          <w:lang w:val="en-US"/>
        </w:rPr>
        <w:t>Patient Consultant</w:t>
      </w:r>
      <w:r w:rsidRPr="00F85461">
        <w:rPr>
          <w:szCs w:val="20"/>
          <w:lang w:val="en-US"/>
        </w:rPr>
        <w:t xml:space="preserve"> in accordance with applicable local and international laws, regulations and Codes of Conduct, applicable to the pharmaceutical industry. This may involve the publication on its website or the communication to third parties </w:t>
      </w:r>
      <w:r w:rsidR="00095B3C" w:rsidRPr="00F85461">
        <w:rPr>
          <w:szCs w:val="20"/>
          <w:lang w:val="en-US"/>
        </w:rPr>
        <w:t>about</w:t>
      </w:r>
      <w:r w:rsidRPr="00F85461">
        <w:rPr>
          <w:szCs w:val="20"/>
          <w:lang w:val="en-US"/>
        </w:rPr>
        <w:t xml:space="preserve"> payments made under this Agreement, including </w:t>
      </w:r>
      <w:r w:rsidR="000E7EC8" w:rsidRPr="00F85461">
        <w:rPr>
          <w:szCs w:val="20"/>
          <w:lang w:val="en-US"/>
        </w:rPr>
        <w:t xml:space="preserve">project costs as well as </w:t>
      </w:r>
      <w:r w:rsidRPr="00F85461">
        <w:rPr>
          <w:szCs w:val="20"/>
          <w:lang w:val="en-US"/>
        </w:rPr>
        <w:t xml:space="preserve">fees and expenses </w:t>
      </w:r>
      <w:r w:rsidR="00323ACB" w:rsidRPr="00F85461">
        <w:rPr>
          <w:szCs w:val="20"/>
          <w:lang w:val="en-US"/>
        </w:rPr>
        <w:t>that</w:t>
      </w:r>
      <w:r w:rsidR="000E7EC8" w:rsidRPr="00F85461">
        <w:rPr>
          <w:szCs w:val="20"/>
          <w:lang w:val="en-US"/>
        </w:rPr>
        <w:t xml:space="preserve"> the Company has covered.</w:t>
      </w:r>
    </w:p>
    <w:p w14:paraId="6837B10E" w14:textId="78ED7381" w:rsidR="00D9066A" w:rsidRPr="00F85461" w:rsidRDefault="00006C24" w:rsidP="00D9066A">
      <w:pPr>
        <w:pStyle w:val="FFWLevel1"/>
        <w:keepNext/>
        <w:numPr>
          <w:ilvl w:val="0"/>
          <w:numId w:val="31"/>
        </w:numPr>
        <w:rPr>
          <w:b/>
          <w:szCs w:val="20"/>
          <w:lang w:val="en-US"/>
        </w:rPr>
      </w:pPr>
      <w:r w:rsidRPr="00F85461">
        <w:rPr>
          <w:b/>
          <w:szCs w:val="20"/>
          <w:lang w:val="en-US"/>
        </w:rPr>
        <w:t>Independence and C</w:t>
      </w:r>
      <w:r w:rsidR="00596C0E" w:rsidRPr="00F85461">
        <w:rPr>
          <w:b/>
          <w:szCs w:val="20"/>
          <w:lang w:val="en-US"/>
        </w:rPr>
        <w:t xml:space="preserve">onflict of </w:t>
      </w:r>
      <w:r w:rsidRPr="00F85461">
        <w:rPr>
          <w:b/>
          <w:szCs w:val="20"/>
          <w:lang w:val="en-US"/>
        </w:rPr>
        <w:t>I</w:t>
      </w:r>
      <w:r w:rsidR="00596C0E" w:rsidRPr="00F85461">
        <w:rPr>
          <w:b/>
          <w:szCs w:val="20"/>
          <w:lang w:val="en-US"/>
        </w:rPr>
        <w:t>nterest</w:t>
      </w:r>
    </w:p>
    <w:p w14:paraId="290AEC19" w14:textId="288C31B4" w:rsidR="00D9066A" w:rsidRPr="00F85461" w:rsidRDefault="17407D6C" w:rsidP="17407D6C">
      <w:pPr>
        <w:pStyle w:val="FFWLevel2"/>
        <w:numPr>
          <w:ilvl w:val="1"/>
          <w:numId w:val="31"/>
        </w:numPr>
        <w:rPr>
          <w:lang w:val="en-US"/>
        </w:rPr>
      </w:pPr>
      <w:r w:rsidRPr="74DF24CB">
        <w:rPr>
          <w:lang w:val="en-US"/>
        </w:rPr>
        <w:t xml:space="preserve">The </w:t>
      </w:r>
      <w:r w:rsidR="00EE4060" w:rsidRPr="74DF24CB">
        <w:rPr>
          <w:lang w:val="en-US"/>
        </w:rPr>
        <w:t>Patient Consultant</w:t>
      </w:r>
      <w:r w:rsidRPr="74DF24CB">
        <w:rPr>
          <w:lang w:val="en-US"/>
        </w:rPr>
        <w:t xml:space="preserve"> shall exercise</w:t>
      </w:r>
      <w:r w:rsidR="00F034C5" w:rsidRPr="74DF24CB">
        <w:rPr>
          <w:lang w:val="en-US"/>
        </w:rPr>
        <w:t xml:space="preserve"> control over the manner and means of performing the </w:t>
      </w:r>
      <w:r w:rsidR="0009288F" w:rsidRPr="74DF24CB">
        <w:rPr>
          <w:lang w:val="en-US"/>
        </w:rPr>
        <w:t>Services, since they are acting</w:t>
      </w:r>
      <w:r w:rsidR="00EE0C9A" w:rsidRPr="74DF24CB">
        <w:rPr>
          <w:lang w:val="en-US"/>
        </w:rPr>
        <w:t xml:space="preserve"> as a private contractor, rather tha</w:t>
      </w:r>
      <w:r w:rsidR="00A226F2" w:rsidRPr="74DF24CB">
        <w:rPr>
          <w:lang w:val="en-US"/>
        </w:rPr>
        <w:t>n a direct employee of the company</w:t>
      </w:r>
      <w:r w:rsidR="0009288F" w:rsidRPr="74DF24CB">
        <w:rPr>
          <w:lang w:val="en-US"/>
        </w:rPr>
        <w:t xml:space="preserve"> </w:t>
      </w:r>
      <w:r w:rsidR="00F034C5" w:rsidRPr="74DF24CB">
        <w:rPr>
          <w:lang w:val="en-US"/>
        </w:rPr>
        <w:t>.</w:t>
      </w:r>
      <w:r w:rsidRPr="74DF24CB">
        <w:rPr>
          <w:lang w:val="en-US"/>
        </w:rPr>
        <w:t xml:space="preserve"> </w:t>
      </w:r>
      <w:r w:rsidR="00A226F2" w:rsidRPr="74DF24CB">
        <w:rPr>
          <w:lang w:val="en-US"/>
        </w:rPr>
        <w:t xml:space="preserve"> The Agreement does not create any relationship where either party has authority to act on behalf of the other, or partnership or employment or joint ventures between the Parties</w:t>
      </w:r>
      <w:r w:rsidR="00405587">
        <w:rPr>
          <w:lang w:val="en-US"/>
        </w:rPr>
        <w:t>.</w:t>
      </w:r>
    </w:p>
    <w:p w14:paraId="59A999AA" w14:textId="255B8D5A" w:rsidR="00260EF8" w:rsidRDefault="00596C0E" w:rsidP="00260EF8">
      <w:pPr>
        <w:pStyle w:val="FFWLevel2"/>
        <w:numPr>
          <w:ilvl w:val="1"/>
          <w:numId w:val="31"/>
        </w:numPr>
        <w:rPr>
          <w:lang w:val="en-US"/>
        </w:rPr>
      </w:pPr>
      <w:r w:rsidRPr="4C073281">
        <w:rPr>
          <w:lang w:val="en-US"/>
        </w:rPr>
        <w:t xml:space="preserve">The Parties acknowledge that the Fees shall never </w:t>
      </w:r>
      <w:r w:rsidR="00DD086D" w:rsidRPr="4C073281">
        <w:rPr>
          <w:lang w:val="en-US"/>
        </w:rPr>
        <w:t xml:space="preserve">be paid as </w:t>
      </w:r>
      <w:r w:rsidR="00323ACB" w:rsidRPr="4C073281">
        <w:rPr>
          <w:lang w:val="en-US"/>
        </w:rPr>
        <w:t>encouragement</w:t>
      </w:r>
      <w:r w:rsidRPr="4C073281">
        <w:rPr>
          <w:lang w:val="en-US"/>
        </w:rPr>
        <w:t xml:space="preserve"> or reward for recommending or </w:t>
      </w:r>
      <w:r w:rsidR="00323ACB" w:rsidRPr="4C073281">
        <w:rPr>
          <w:lang w:val="en-US"/>
        </w:rPr>
        <w:t xml:space="preserve">making </w:t>
      </w:r>
      <w:r w:rsidRPr="4C073281">
        <w:rPr>
          <w:lang w:val="en-US"/>
        </w:rPr>
        <w:t xml:space="preserve">any decisions </w:t>
      </w:r>
      <w:r w:rsidR="00323ACB" w:rsidRPr="4C073281">
        <w:rPr>
          <w:lang w:val="en-US"/>
        </w:rPr>
        <w:t xml:space="preserve">that favor </w:t>
      </w:r>
      <w:r w:rsidRPr="4C073281">
        <w:rPr>
          <w:lang w:val="en-US"/>
        </w:rPr>
        <w:t>or promot</w:t>
      </w:r>
      <w:r w:rsidR="00323ACB" w:rsidRPr="4C073281">
        <w:rPr>
          <w:lang w:val="en-US"/>
        </w:rPr>
        <w:t>e</w:t>
      </w:r>
      <w:r w:rsidRPr="4C073281">
        <w:rPr>
          <w:lang w:val="en-US"/>
        </w:rPr>
        <w:t xml:space="preserve"> products or </w:t>
      </w:r>
      <w:r w:rsidR="0009288F" w:rsidRPr="4C073281">
        <w:rPr>
          <w:lang w:val="en-US"/>
        </w:rPr>
        <w:t>Services</w:t>
      </w:r>
      <w:r w:rsidRPr="4C073281">
        <w:rPr>
          <w:lang w:val="en-US"/>
        </w:rPr>
        <w:t xml:space="preserve"> of the Company or its </w:t>
      </w:r>
      <w:r w:rsidR="006D0433" w:rsidRPr="4C073281">
        <w:rPr>
          <w:lang w:val="en-US"/>
        </w:rPr>
        <w:t>corporate a</w:t>
      </w:r>
      <w:r w:rsidRPr="4C073281">
        <w:rPr>
          <w:lang w:val="en-US"/>
        </w:rPr>
        <w:t xml:space="preserve">ffiliates, </w:t>
      </w:r>
      <w:r w:rsidR="00175823" w:rsidRPr="4C073281">
        <w:rPr>
          <w:lang w:val="en-US"/>
        </w:rPr>
        <w:t>n</w:t>
      </w:r>
      <w:r w:rsidRPr="4C073281">
        <w:rPr>
          <w:lang w:val="en-US"/>
        </w:rPr>
        <w:t xml:space="preserve">or </w:t>
      </w:r>
      <w:r w:rsidR="00175823" w:rsidRPr="4C073281">
        <w:rPr>
          <w:lang w:val="en-US"/>
        </w:rPr>
        <w:t xml:space="preserve">shall the Fees </w:t>
      </w:r>
      <w:r w:rsidRPr="4C073281">
        <w:rPr>
          <w:lang w:val="en-US"/>
        </w:rPr>
        <w:t>influenc</w:t>
      </w:r>
      <w:r w:rsidR="00175823" w:rsidRPr="4C073281">
        <w:rPr>
          <w:lang w:val="en-US"/>
        </w:rPr>
        <w:t>e</w:t>
      </w:r>
      <w:r w:rsidRPr="4C073281">
        <w:rPr>
          <w:lang w:val="en-US"/>
        </w:rPr>
        <w:t xml:space="preserve"> the content of materials authored by or on behalf of the </w:t>
      </w:r>
      <w:r w:rsidR="00EE4060" w:rsidRPr="4C073281">
        <w:rPr>
          <w:lang w:val="en-US"/>
        </w:rPr>
        <w:t>Patient Consultant</w:t>
      </w:r>
      <w:r w:rsidRPr="4C073281">
        <w:rPr>
          <w:lang w:val="en-US"/>
        </w:rPr>
        <w:t xml:space="preserve">. </w:t>
      </w:r>
    </w:p>
    <w:p w14:paraId="2310403E" w14:textId="7984A0EC" w:rsidR="00D9066A" w:rsidRPr="00F85461" w:rsidRDefault="00260EF8" w:rsidP="00260EF8">
      <w:pPr>
        <w:pStyle w:val="FFWLevel2"/>
        <w:numPr>
          <w:ilvl w:val="1"/>
          <w:numId w:val="31"/>
        </w:numPr>
        <w:rPr>
          <w:lang w:val="en-US"/>
        </w:rPr>
      </w:pPr>
      <w:r w:rsidRPr="4C073281">
        <w:rPr>
          <w:lang w:val="en-US"/>
        </w:rPr>
        <w:t>[</w:t>
      </w:r>
      <w:r w:rsidR="00405587" w:rsidRPr="4C073281">
        <w:rPr>
          <w:lang w:val="en-US"/>
        </w:rPr>
        <w:t xml:space="preserve">The </w:t>
      </w:r>
      <w:r>
        <w:t xml:space="preserve">Patient Consultant and Company agree that </w:t>
      </w:r>
      <w:r w:rsidR="00405587">
        <w:t xml:space="preserve">in the performance of the Services </w:t>
      </w:r>
      <w:r w:rsidR="00C219A0">
        <w:t>Patient Consultant</w:t>
      </w:r>
      <w:r>
        <w:t xml:space="preserve"> will not: (1) be involved in assessing the safety or efficacy of any drug; or (2) receive any drug, or be assured eligibility in any current or future Company clinical trials. </w:t>
      </w:r>
      <w:r w:rsidR="00405587">
        <w:t>Patient Consultant</w:t>
      </w:r>
      <w:r>
        <w:t xml:space="preserve"> certif</w:t>
      </w:r>
      <w:r w:rsidR="00405587">
        <w:t>ies</w:t>
      </w:r>
      <w:r>
        <w:t xml:space="preserve"> that: (1) neither </w:t>
      </w:r>
      <w:r w:rsidR="00405587">
        <w:t>Patient Consultant</w:t>
      </w:r>
      <w:r>
        <w:t xml:space="preserve"> or any family members are active research subjects in a clinical trial; (2) </w:t>
      </w:r>
      <w:r w:rsidR="00405587">
        <w:t>Patient Consultant is</w:t>
      </w:r>
      <w:r>
        <w:t xml:space="preserve"> not the subject of any governmental, regulatory, professional body, or other investigation, inquiry, warning, or enforcement action that has not been disclosed to </w:t>
      </w:r>
      <w:r>
        <w:lastRenderedPageBreak/>
        <w:t xml:space="preserve">Company; (3) </w:t>
      </w:r>
      <w:r w:rsidR="00405587">
        <w:t>Patient Consultant</w:t>
      </w:r>
      <w:r>
        <w:t xml:space="preserve"> will fully adhere to all applicable laws, regulations, and Company policies of which </w:t>
      </w:r>
      <w:r w:rsidR="00405587">
        <w:t>Patient Consultant is</w:t>
      </w:r>
      <w:r>
        <w:t xml:space="preserve"> made aware; and (4) </w:t>
      </w:r>
      <w:r w:rsidR="00405587">
        <w:t>Patient Consultant has</w:t>
      </w:r>
      <w:r>
        <w:t xml:space="preserve"> accurately disclosed to Company any potential conflicts of interest. </w:t>
      </w:r>
      <w:r w:rsidR="00405587">
        <w:t>Patient Consultant agrees to</w:t>
      </w:r>
      <w:r>
        <w:t xml:space="preserve"> notify Company promptly if these certifications change.]</w:t>
      </w:r>
      <w:r w:rsidRPr="4C073281">
        <w:rPr>
          <w:lang w:val="en-US"/>
        </w:rPr>
        <w:t xml:space="preserve"> </w:t>
      </w:r>
    </w:p>
    <w:p w14:paraId="417D571A" w14:textId="6989575C" w:rsidR="00D9066A" w:rsidRPr="00F85461" w:rsidRDefault="00FD363D" w:rsidP="00260EF8">
      <w:pPr>
        <w:pStyle w:val="FFWLevel2"/>
        <w:numPr>
          <w:ilvl w:val="1"/>
          <w:numId w:val="31"/>
        </w:numPr>
        <w:rPr>
          <w:lang w:val="en-US"/>
        </w:rPr>
      </w:pPr>
      <w:bookmarkStart w:id="4" w:name="_Hlk26364866"/>
      <w:r w:rsidRPr="74DF24CB">
        <w:rPr>
          <w:lang w:val="en-US"/>
        </w:rPr>
        <w:t>T</w:t>
      </w:r>
      <w:r w:rsidR="00596C0E" w:rsidRPr="74DF24CB">
        <w:rPr>
          <w:lang w:val="en-US"/>
        </w:rPr>
        <w:t xml:space="preserve">he </w:t>
      </w:r>
      <w:r w:rsidR="00EE4060" w:rsidRPr="74DF24CB">
        <w:rPr>
          <w:lang w:val="en-US"/>
        </w:rPr>
        <w:t>Patient Consultant</w:t>
      </w:r>
      <w:r w:rsidR="00596C0E" w:rsidRPr="74DF24CB">
        <w:rPr>
          <w:lang w:val="en-US"/>
        </w:rPr>
        <w:t xml:space="preserve"> </w:t>
      </w:r>
      <w:r w:rsidR="001F0E66" w:rsidRPr="74DF24CB">
        <w:rPr>
          <w:lang w:val="en-US"/>
        </w:rPr>
        <w:t xml:space="preserve">agrees </w:t>
      </w:r>
      <w:r w:rsidR="00596C0E" w:rsidRPr="74DF24CB">
        <w:rPr>
          <w:lang w:val="en-US"/>
        </w:rPr>
        <w:t xml:space="preserve">to </w:t>
      </w:r>
      <w:r w:rsidR="00044ACE" w:rsidRPr="74DF24CB">
        <w:rPr>
          <w:lang w:val="en-US"/>
        </w:rPr>
        <w:t xml:space="preserve">disclose </w:t>
      </w:r>
      <w:r w:rsidR="00596C0E" w:rsidRPr="74DF24CB">
        <w:rPr>
          <w:lang w:val="en-US"/>
        </w:rPr>
        <w:t>that</w:t>
      </w:r>
      <w:r w:rsidR="00C953A3" w:rsidRPr="74DF24CB">
        <w:rPr>
          <w:lang w:val="en-US"/>
        </w:rPr>
        <w:t xml:space="preserve"> the</w:t>
      </w:r>
      <w:r w:rsidR="00596C0E" w:rsidRPr="74DF24CB">
        <w:rPr>
          <w:lang w:val="en-US"/>
        </w:rPr>
        <w:t xml:space="preserve"> </w:t>
      </w:r>
      <w:r w:rsidR="00DD086D" w:rsidRPr="74DF24CB">
        <w:rPr>
          <w:lang w:val="en-US"/>
        </w:rPr>
        <w:t xml:space="preserve">Patient Consultant </w:t>
      </w:r>
      <w:r w:rsidR="00596C0E" w:rsidRPr="74DF24CB">
        <w:rPr>
          <w:lang w:val="en-US"/>
        </w:rPr>
        <w:t xml:space="preserve">is providing </w:t>
      </w:r>
      <w:r w:rsidR="0009288F" w:rsidRPr="74DF24CB">
        <w:rPr>
          <w:lang w:val="en-US"/>
        </w:rPr>
        <w:t>Services</w:t>
      </w:r>
      <w:r w:rsidR="00596C0E" w:rsidRPr="74DF24CB">
        <w:rPr>
          <w:lang w:val="en-US"/>
        </w:rPr>
        <w:t xml:space="preserve"> to the Company whenever it writes, speaks</w:t>
      </w:r>
      <w:r w:rsidR="00FA2BB8">
        <w:rPr>
          <w:lang w:val="en-US"/>
        </w:rPr>
        <w:t>,</w:t>
      </w:r>
      <w:r w:rsidR="00596C0E" w:rsidRPr="74DF24CB">
        <w:rPr>
          <w:lang w:val="en-US"/>
        </w:rPr>
        <w:t xml:space="preserve"> or acts in public about a matter </w:t>
      </w:r>
      <w:r w:rsidR="001F0E66" w:rsidRPr="74DF24CB">
        <w:rPr>
          <w:lang w:val="en-US"/>
        </w:rPr>
        <w:t>related to</w:t>
      </w:r>
      <w:r w:rsidR="00596C0E" w:rsidRPr="74DF24CB">
        <w:rPr>
          <w:lang w:val="en-US"/>
        </w:rPr>
        <w:t xml:space="preserve"> the Agreement</w:t>
      </w:r>
      <w:r w:rsidRPr="74DF24CB">
        <w:rPr>
          <w:lang w:val="en-US"/>
        </w:rPr>
        <w:t xml:space="preserve">, </w:t>
      </w:r>
      <w:r w:rsidR="001F0E66" w:rsidRPr="74DF24CB">
        <w:rPr>
          <w:lang w:val="en-US"/>
        </w:rPr>
        <w:t xml:space="preserve">if </w:t>
      </w:r>
      <w:r w:rsidRPr="74DF24CB">
        <w:rPr>
          <w:lang w:val="en-US"/>
        </w:rPr>
        <w:t>disclosure is required or deemed appropriate by either Party</w:t>
      </w:r>
      <w:r w:rsidR="00596C0E" w:rsidRPr="74DF24CB">
        <w:rPr>
          <w:lang w:val="en-US"/>
        </w:rPr>
        <w:t>.</w:t>
      </w:r>
    </w:p>
    <w:bookmarkEnd w:id="4"/>
    <w:p w14:paraId="4814CC3F" w14:textId="2203346B" w:rsidR="00D9066A" w:rsidRPr="00F85461" w:rsidRDefault="00596C0E" w:rsidP="00260EF8">
      <w:pPr>
        <w:pStyle w:val="FFWLevel2"/>
        <w:numPr>
          <w:ilvl w:val="1"/>
          <w:numId w:val="31"/>
        </w:numPr>
        <w:rPr>
          <w:lang w:val="en-US"/>
        </w:rPr>
      </w:pPr>
      <w:r w:rsidRPr="74DF24CB">
        <w:rPr>
          <w:lang w:val="en-US"/>
        </w:rPr>
        <w:t xml:space="preserve">The Parties confirm that the Agreement is </w:t>
      </w:r>
      <w:r w:rsidR="001F0E66" w:rsidRPr="74DF24CB">
        <w:rPr>
          <w:lang w:val="en-US"/>
        </w:rPr>
        <w:t xml:space="preserve">made </w:t>
      </w:r>
      <w:r w:rsidRPr="74DF24CB">
        <w:rPr>
          <w:lang w:val="en-US"/>
        </w:rPr>
        <w:t xml:space="preserve">independently </w:t>
      </w:r>
      <w:r w:rsidR="001F0E66" w:rsidRPr="74DF24CB">
        <w:rPr>
          <w:lang w:val="en-US"/>
        </w:rPr>
        <w:t xml:space="preserve">of </w:t>
      </w:r>
      <w:r w:rsidRPr="74DF24CB">
        <w:rPr>
          <w:lang w:val="en-US"/>
        </w:rPr>
        <w:t xml:space="preserve">any business transactions and decisions in relation </w:t>
      </w:r>
      <w:r w:rsidR="00044ACE" w:rsidRPr="74DF24CB">
        <w:rPr>
          <w:lang w:val="en-US"/>
        </w:rPr>
        <w:t xml:space="preserve">to </w:t>
      </w:r>
      <w:r w:rsidRPr="74DF24CB">
        <w:rPr>
          <w:lang w:val="en-US"/>
        </w:rPr>
        <w:t xml:space="preserve">the supply or purchase of goods or other </w:t>
      </w:r>
      <w:r w:rsidR="0009288F" w:rsidRPr="74DF24CB">
        <w:rPr>
          <w:lang w:val="en-US"/>
        </w:rPr>
        <w:t>Services</w:t>
      </w:r>
      <w:r w:rsidRPr="74DF24CB">
        <w:rPr>
          <w:lang w:val="en-US"/>
        </w:rPr>
        <w:t xml:space="preserve"> related to the Company. </w:t>
      </w:r>
    </w:p>
    <w:p w14:paraId="60EC6587" w14:textId="1A5849E0" w:rsidR="00D9066A" w:rsidRPr="00F85461" w:rsidRDefault="00596C0E" w:rsidP="00260EF8">
      <w:pPr>
        <w:pStyle w:val="FFWLevel1"/>
        <w:keepNext/>
        <w:numPr>
          <w:ilvl w:val="0"/>
          <w:numId w:val="31"/>
        </w:numPr>
        <w:rPr>
          <w:b/>
          <w:szCs w:val="20"/>
          <w:lang w:val="en-US"/>
        </w:rPr>
      </w:pPr>
      <w:r w:rsidRPr="00F85461">
        <w:rPr>
          <w:b/>
          <w:szCs w:val="20"/>
          <w:lang w:val="en-US"/>
        </w:rPr>
        <w:t xml:space="preserve">Term and </w:t>
      </w:r>
      <w:r w:rsidR="00E73052" w:rsidRPr="00F85461">
        <w:rPr>
          <w:b/>
          <w:szCs w:val="20"/>
          <w:lang w:val="en-US"/>
        </w:rPr>
        <w:t>T</w:t>
      </w:r>
      <w:r w:rsidRPr="00F85461">
        <w:rPr>
          <w:b/>
          <w:szCs w:val="20"/>
          <w:lang w:val="en-US"/>
        </w:rPr>
        <w:t>ermination</w:t>
      </w:r>
    </w:p>
    <w:p w14:paraId="67FFCCC6" w14:textId="5EC1B9C9" w:rsidR="00D9066A" w:rsidRPr="00F85461" w:rsidRDefault="00596C0E" w:rsidP="4C073281">
      <w:pPr>
        <w:pStyle w:val="TOCHeading"/>
        <w:rPr>
          <w:lang w:val="en-US"/>
        </w:rPr>
      </w:pPr>
      <w:r w:rsidRPr="4C073281">
        <w:rPr>
          <w:b w:val="0"/>
          <w:lang w:val="en-US"/>
        </w:rPr>
        <w:t xml:space="preserve">This Agreement </w:t>
      </w:r>
      <w:r w:rsidR="001F0E66" w:rsidRPr="4C073281">
        <w:rPr>
          <w:b w:val="0"/>
          <w:lang w:val="en-US"/>
        </w:rPr>
        <w:t>will be</w:t>
      </w:r>
      <w:r w:rsidR="00FD363D" w:rsidRPr="4C073281">
        <w:rPr>
          <w:b w:val="0"/>
          <w:lang w:val="en-US"/>
        </w:rPr>
        <w:t xml:space="preserve"> effective </w:t>
      </w:r>
      <w:r w:rsidR="001F0E66" w:rsidRPr="4C073281">
        <w:rPr>
          <w:b w:val="0"/>
          <w:lang w:val="en-US"/>
        </w:rPr>
        <w:t>as</w:t>
      </w:r>
      <w:r w:rsidRPr="4C073281">
        <w:rPr>
          <w:b w:val="0"/>
          <w:lang w:val="en-US"/>
        </w:rPr>
        <w:t xml:space="preserve"> </w:t>
      </w:r>
      <w:r w:rsidR="00E73052" w:rsidRPr="4C073281">
        <w:rPr>
          <w:b w:val="0"/>
          <w:lang w:val="en-US"/>
        </w:rPr>
        <w:t xml:space="preserve">of </w:t>
      </w:r>
      <w:r w:rsidR="00E73052" w:rsidRPr="4C073281">
        <w:rPr>
          <w:b w:val="0"/>
          <w:highlight w:val="yellow"/>
          <w:lang w:val="en-US"/>
        </w:rPr>
        <w:t>[insert effective date]</w:t>
      </w:r>
      <w:r w:rsidR="00E73052" w:rsidRPr="4C073281">
        <w:rPr>
          <w:b w:val="0"/>
          <w:lang w:val="en-US"/>
        </w:rPr>
        <w:t xml:space="preserve"> </w:t>
      </w:r>
      <w:r w:rsidRPr="4C073281">
        <w:rPr>
          <w:b w:val="0"/>
          <w:lang w:val="en-US"/>
        </w:rPr>
        <w:t xml:space="preserve">and shall remain in effect for </w:t>
      </w:r>
      <w:r w:rsidR="007F770D" w:rsidRPr="4C073281">
        <w:rPr>
          <w:b w:val="0"/>
          <w:lang w:val="en-US"/>
        </w:rPr>
        <w:t xml:space="preserve">a minimum of a one-year term or </w:t>
      </w:r>
      <w:r w:rsidRPr="4C073281">
        <w:rPr>
          <w:b w:val="0"/>
          <w:lang w:val="en-US"/>
        </w:rPr>
        <w:t xml:space="preserve">the duration of the </w:t>
      </w:r>
      <w:r w:rsidR="0009288F" w:rsidRPr="4C073281">
        <w:rPr>
          <w:b w:val="0"/>
          <w:lang w:val="en-US"/>
        </w:rPr>
        <w:t>Services</w:t>
      </w:r>
      <w:r w:rsidRPr="4C073281">
        <w:rPr>
          <w:b w:val="0"/>
          <w:lang w:val="en-US"/>
        </w:rPr>
        <w:t xml:space="preserve"> as set out in Appendix 1, </w:t>
      </w:r>
      <w:r w:rsidR="00E16205" w:rsidRPr="4C073281">
        <w:rPr>
          <w:b w:val="0"/>
          <w:lang w:val="en-US"/>
        </w:rPr>
        <w:t xml:space="preserve">whichever is longer, </w:t>
      </w:r>
      <w:r w:rsidRPr="4C073281">
        <w:rPr>
          <w:b w:val="0"/>
          <w:lang w:val="en-US"/>
        </w:rPr>
        <w:t>unless terminated earlier in accordance with the terms of this Agreement.</w:t>
      </w:r>
    </w:p>
    <w:p w14:paraId="5B5FB4E0" w14:textId="34C073FD" w:rsidR="00D9066A" w:rsidRPr="00F85461" w:rsidRDefault="000C7AE5" w:rsidP="00260EF8">
      <w:pPr>
        <w:pStyle w:val="TOCHeading"/>
        <w:rPr>
          <w:b w:val="0"/>
          <w:lang w:val="en-US"/>
        </w:rPr>
      </w:pPr>
      <w:r w:rsidRPr="74DF24CB">
        <w:rPr>
          <w:b w:val="0"/>
          <w:lang w:val="en-US"/>
        </w:rPr>
        <w:t>Both Parties</w:t>
      </w:r>
      <w:r w:rsidR="00596C0E" w:rsidRPr="74DF24CB">
        <w:rPr>
          <w:b w:val="0"/>
          <w:lang w:val="en-US"/>
        </w:rPr>
        <w:t xml:space="preserve"> shall have the right to terminate this Agreement</w:t>
      </w:r>
      <w:r w:rsidR="00C34A01" w:rsidRPr="74DF24CB">
        <w:rPr>
          <w:b w:val="0"/>
          <w:lang w:val="en-US"/>
        </w:rPr>
        <w:t xml:space="preserve"> for any reason. If a party wishes to terminate the agreement, </w:t>
      </w:r>
      <w:r w:rsidR="2B6C5CCA" w:rsidRPr="74DF24CB">
        <w:rPr>
          <w:b w:val="0"/>
          <w:lang w:val="en-US"/>
        </w:rPr>
        <w:t>that Party</w:t>
      </w:r>
      <w:r w:rsidR="00C34A01" w:rsidRPr="74DF24CB">
        <w:rPr>
          <w:b w:val="0"/>
          <w:lang w:val="en-US"/>
        </w:rPr>
        <w:t xml:space="preserve"> must provide written notice to the other Party at least </w:t>
      </w:r>
      <w:r w:rsidR="00596C0E" w:rsidRPr="74DF24CB">
        <w:rPr>
          <w:b w:val="0"/>
          <w:lang w:val="en-US"/>
        </w:rPr>
        <w:t xml:space="preserve">thirty (30) days’ prior </w:t>
      </w:r>
      <w:r w:rsidR="00C34A01" w:rsidRPr="74DF24CB">
        <w:rPr>
          <w:b w:val="0"/>
          <w:lang w:val="en-US"/>
        </w:rPr>
        <w:t>to the date of termination</w:t>
      </w:r>
      <w:r w:rsidR="00596C0E" w:rsidRPr="74DF24CB">
        <w:rPr>
          <w:b w:val="0"/>
          <w:lang w:val="en-US"/>
        </w:rPr>
        <w:t>.</w:t>
      </w:r>
      <w:r w:rsidR="00EC4F8B" w:rsidRPr="74DF24CB">
        <w:rPr>
          <w:b w:val="0"/>
          <w:lang w:val="en-US"/>
        </w:rPr>
        <w:t xml:space="preserve"> The Patient Consultant will be paid </w:t>
      </w:r>
      <w:r w:rsidR="48B54BA4" w:rsidRPr="74DF24CB">
        <w:rPr>
          <w:b w:val="0"/>
          <w:lang w:val="en-US"/>
        </w:rPr>
        <w:t xml:space="preserve">only </w:t>
      </w:r>
      <w:r w:rsidR="00EC4F8B" w:rsidRPr="74DF24CB">
        <w:rPr>
          <w:b w:val="0"/>
          <w:lang w:val="en-US"/>
        </w:rPr>
        <w:t xml:space="preserve">for work performed up to the termination date in the event of early termination. </w:t>
      </w:r>
    </w:p>
    <w:p w14:paraId="01AAD344" w14:textId="77777777" w:rsidR="00D9066A" w:rsidRPr="00F85461" w:rsidRDefault="00596C0E" w:rsidP="4C073281">
      <w:pPr>
        <w:pStyle w:val="FFWLevel1"/>
        <w:keepNext/>
        <w:numPr>
          <w:ilvl w:val="0"/>
          <w:numId w:val="31"/>
        </w:numPr>
        <w:rPr>
          <w:b/>
          <w:bCs/>
          <w:lang w:val="en-US"/>
        </w:rPr>
      </w:pPr>
      <w:bookmarkStart w:id="5" w:name="_Ref389052386"/>
      <w:r w:rsidRPr="4C073281">
        <w:rPr>
          <w:b/>
          <w:bCs/>
          <w:lang w:val="en-US"/>
        </w:rPr>
        <w:t>Confidentiality</w:t>
      </w:r>
      <w:bookmarkEnd w:id="5"/>
    </w:p>
    <w:p w14:paraId="11777BAC" w14:textId="5DB82796" w:rsidR="00D9066A" w:rsidRPr="00F85461" w:rsidRDefault="00596C0E" w:rsidP="00D9066A">
      <w:pPr>
        <w:pStyle w:val="TOCHeading"/>
        <w:rPr>
          <w:b w:val="0"/>
          <w:szCs w:val="20"/>
          <w:lang w:val="en-US"/>
        </w:rPr>
      </w:pPr>
      <w:r w:rsidRPr="00F85461">
        <w:rPr>
          <w:b w:val="0"/>
          <w:szCs w:val="20"/>
          <w:lang w:val="en-US"/>
        </w:rPr>
        <w:t xml:space="preserve">The Parties agree to keep secret and </w:t>
      </w:r>
      <w:r w:rsidR="00935DA9">
        <w:rPr>
          <w:b w:val="0"/>
          <w:szCs w:val="20"/>
          <w:lang w:val="en-US"/>
        </w:rPr>
        <w:t>to safeguard</w:t>
      </w:r>
      <w:r w:rsidR="00935DA9" w:rsidRPr="00F85461">
        <w:rPr>
          <w:b w:val="0"/>
          <w:szCs w:val="20"/>
          <w:lang w:val="en-US"/>
        </w:rPr>
        <w:t xml:space="preserve"> </w:t>
      </w:r>
      <w:r w:rsidRPr="00F85461">
        <w:rPr>
          <w:b w:val="0"/>
          <w:szCs w:val="20"/>
          <w:lang w:val="en-US"/>
        </w:rPr>
        <w:t xml:space="preserve">all Confidential Information. Confidential </w:t>
      </w:r>
      <w:r w:rsidR="00CA6D7E" w:rsidRPr="00F85461">
        <w:rPr>
          <w:b w:val="0"/>
          <w:szCs w:val="20"/>
          <w:lang w:val="en-US"/>
        </w:rPr>
        <w:t>I</w:t>
      </w:r>
      <w:r w:rsidRPr="00F85461">
        <w:rPr>
          <w:b w:val="0"/>
          <w:szCs w:val="20"/>
          <w:lang w:val="en-US"/>
        </w:rPr>
        <w:t>nformation may be further specified in Appendix 1.</w:t>
      </w:r>
    </w:p>
    <w:p w14:paraId="2FD03028" w14:textId="5C1B8B45" w:rsidR="00D9066A" w:rsidRPr="00F85461" w:rsidRDefault="00596C0E" w:rsidP="74DF24CB">
      <w:pPr>
        <w:pStyle w:val="TOCHeading"/>
        <w:rPr>
          <w:rFonts w:asciiTheme="minorHAnsi" w:eastAsiaTheme="minorEastAsia" w:hAnsiTheme="minorHAnsi"/>
          <w:b w:val="0"/>
          <w:szCs w:val="20"/>
          <w:lang w:val="en-US"/>
        </w:rPr>
      </w:pPr>
      <w:r w:rsidRPr="74DF24CB">
        <w:rPr>
          <w:b w:val="0"/>
          <w:lang w:val="en-US"/>
        </w:rPr>
        <w:t>Both Parties agree to make reasonable efforts to</w:t>
      </w:r>
      <w:r w:rsidR="048796AB" w:rsidRPr="74DF24CB">
        <w:rPr>
          <w:b w:val="0"/>
          <w:lang w:val="en-US"/>
        </w:rPr>
        <w:t xml:space="preserve"> indicate</w:t>
      </w:r>
      <w:r w:rsidRPr="74DF24CB">
        <w:rPr>
          <w:b w:val="0"/>
          <w:lang w:val="en-US"/>
        </w:rPr>
        <w:t xml:space="preserve"> their documents and data as confidential</w:t>
      </w:r>
      <w:r w:rsidR="5748DB2F" w:rsidRPr="74DF24CB">
        <w:rPr>
          <w:b w:val="0"/>
          <w:lang w:val="en-US"/>
        </w:rPr>
        <w:t xml:space="preserve"> to those not immediately familiar with the work (</w:t>
      </w:r>
      <w:proofErr w:type="spellStart"/>
      <w:r w:rsidR="5748DB2F" w:rsidRPr="74DF24CB">
        <w:rPr>
          <w:b w:val="0"/>
          <w:lang w:val="en-US"/>
        </w:rPr>
        <w:t>i.e</w:t>
      </w:r>
      <w:proofErr w:type="spellEnd"/>
      <w:r w:rsidR="5748DB2F" w:rsidRPr="74DF24CB">
        <w:rPr>
          <w:b w:val="0"/>
          <w:lang w:val="en-US"/>
        </w:rPr>
        <w:t xml:space="preserve"> marking them confidential or sharing only within the company)</w:t>
      </w:r>
      <w:r w:rsidRPr="74DF24CB">
        <w:rPr>
          <w:b w:val="0"/>
          <w:lang w:val="en-US"/>
        </w:rPr>
        <w:t xml:space="preserve">. </w:t>
      </w:r>
      <w:r w:rsidR="00A01F0B" w:rsidRPr="74DF24CB">
        <w:rPr>
          <w:b w:val="0"/>
          <w:lang w:val="en-US"/>
        </w:rPr>
        <w:t>If written material has not been marked as confidential or information is shared orally</w:t>
      </w:r>
      <w:r w:rsidRPr="74DF24CB">
        <w:rPr>
          <w:b w:val="0"/>
          <w:lang w:val="en-US"/>
        </w:rPr>
        <w:t xml:space="preserve">, the receiving Party </w:t>
      </w:r>
      <w:r w:rsidR="00A01F0B" w:rsidRPr="74DF24CB">
        <w:rPr>
          <w:b w:val="0"/>
          <w:lang w:val="en-US"/>
        </w:rPr>
        <w:t xml:space="preserve">agrees to </w:t>
      </w:r>
      <w:r w:rsidRPr="74DF24CB">
        <w:rPr>
          <w:b w:val="0"/>
          <w:lang w:val="en-US"/>
        </w:rPr>
        <w:t>make reasonable efforts to clarify with the disclosing Party whether the information is confidential or not.</w:t>
      </w:r>
    </w:p>
    <w:p w14:paraId="60D441A0" w14:textId="6C53E6BB" w:rsidR="00D9066A" w:rsidRPr="00F85461" w:rsidRDefault="005E54C2" w:rsidP="00D9066A">
      <w:pPr>
        <w:pStyle w:val="TOCHeading"/>
        <w:rPr>
          <w:b w:val="0"/>
          <w:lang w:val="en-US"/>
        </w:rPr>
      </w:pPr>
      <w:r>
        <w:rPr>
          <w:b w:val="0"/>
          <w:lang w:val="en-US"/>
        </w:rPr>
        <w:t>Each Party agrees not to share the other Party’s</w:t>
      </w:r>
      <w:r w:rsidR="00A01F0B" w:rsidRPr="74DF24CB">
        <w:rPr>
          <w:b w:val="0"/>
          <w:lang w:val="en-US"/>
        </w:rPr>
        <w:t xml:space="preserve"> </w:t>
      </w:r>
      <w:r w:rsidR="00596C0E" w:rsidRPr="74DF24CB">
        <w:rPr>
          <w:b w:val="0"/>
          <w:lang w:val="en-US"/>
        </w:rPr>
        <w:t xml:space="preserve">Confidential Information </w:t>
      </w:r>
      <w:r>
        <w:rPr>
          <w:b w:val="0"/>
          <w:lang w:val="en-US"/>
        </w:rPr>
        <w:t>with</w:t>
      </w:r>
      <w:r w:rsidRPr="74DF24CB">
        <w:rPr>
          <w:b w:val="0"/>
          <w:lang w:val="en-US"/>
        </w:rPr>
        <w:t xml:space="preserve"> </w:t>
      </w:r>
      <w:r w:rsidR="00596C0E" w:rsidRPr="74DF24CB">
        <w:rPr>
          <w:b w:val="0"/>
          <w:lang w:val="en-US"/>
        </w:rPr>
        <w:t xml:space="preserve">third parties </w:t>
      </w:r>
      <w:r>
        <w:rPr>
          <w:b w:val="0"/>
          <w:lang w:val="en-US"/>
        </w:rPr>
        <w:t>without the</w:t>
      </w:r>
      <w:r w:rsidRPr="74DF24CB">
        <w:rPr>
          <w:b w:val="0"/>
          <w:lang w:val="en-US"/>
        </w:rPr>
        <w:t xml:space="preserve"> </w:t>
      </w:r>
      <w:r w:rsidR="00596C0E" w:rsidRPr="74DF24CB">
        <w:rPr>
          <w:b w:val="0"/>
          <w:lang w:val="en-US"/>
        </w:rPr>
        <w:t xml:space="preserve">prior written </w:t>
      </w:r>
      <w:r>
        <w:rPr>
          <w:b w:val="0"/>
          <w:lang w:val="en-US"/>
        </w:rPr>
        <w:t>agreement</w:t>
      </w:r>
      <w:r w:rsidRPr="74DF24CB">
        <w:rPr>
          <w:b w:val="0"/>
          <w:lang w:val="en-US"/>
        </w:rPr>
        <w:t xml:space="preserve"> </w:t>
      </w:r>
      <w:r w:rsidR="00596C0E" w:rsidRPr="74DF24CB">
        <w:rPr>
          <w:b w:val="0"/>
          <w:lang w:val="en-US"/>
        </w:rPr>
        <w:t xml:space="preserve">of the </w:t>
      </w:r>
      <w:r>
        <w:rPr>
          <w:b w:val="0"/>
          <w:lang w:val="en-US"/>
        </w:rPr>
        <w:t>other</w:t>
      </w:r>
      <w:r w:rsidRPr="74DF24CB">
        <w:rPr>
          <w:b w:val="0"/>
          <w:lang w:val="en-US"/>
        </w:rPr>
        <w:t xml:space="preserve"> </w:t>
      </w:r>
      <w:r w:rsidR="00596C0E" w:rsidRPr="74DF24CB">
        <w:rPr>
          <w:b w:val="0"/>
          <w:lang w:val="en-US"/>
        </w:rPr>
        <w:t>Party</w:t>
      </w:r>
      <w:r>
        <w:rPr>
          <w:b w:val="0"/>
          <w:lang w:val="en-US"/>
        </w:rPr>
        <w:t>. This restriction does not apply where (</w:t>
      </w:r>
      <w:proofErr w:type="spellStart"/>
      <w:r>
        <w:rPr>
          <w:b w:val="0"/>
          <w:lang w:val="en-US"/>
        </w:rPr>
        <w:t>i</w:t>
      </w:r>
      <w:proofErr w:type="spellEnd"/>
      <w:r>
        <w:rPr>
          <w:b w:val="0"/>
          <w:lang w:val="en-US"/>
        </w:rPr>
        <w:t>) disclosure is required by law; or (ii)</w:t>
      </w:r>
      <w:r w:rsidR="00A01F0B" w:rsidRPr="74DF24CB">
        <w:rPr>
          <w:b w:val="0"/>
          <w:lang w:val="en-US"/>
        </w:rPr>
        <w:t xml:space="preserve"> the third parties have been </w:t>
      </w:r>
      <w:r w:rsidR="005C7D35" w:rsidRPr="74DF24CB">
        <w:rPr>
          <w:b w:val="0"/>
          <w:lang w:val="en-US"/>
        </w:rPr>
        <w:t>identified</w:t>
      </w:r>
      <w:r w:rsidR="00A01F0B" w:rsidRPr="74DF24CB">
        <w:rPr>
          <w:b w:val="0"/>
          <w:lang w:val="en-US"/>
        </w:rPr>
        <w:t xml:space="preserve"> in</w:t>
      </w:r>
      <w:r w:rsidR="00596C0E" w:rsidRPr="74DF24CB">
        <w:rPr>
          <w:b w:val="0"/>
          <w:lang w:val="en-US"/>
        </w:rPr>
        <w:t xml:space="preserve"> Appendix 1</w:t>
      </w:r>
      <w:r w:rsidR="00A01F0B" w:rsidRPr="74DF24CB">
        <w:rPr>
          <w:b w:val="0"/>
          <w:lang w:val="en-US"/>
        </w:rPr>
        <w:t xml:space="preserve"> as parties that may receive </w:t>
      </w:r>
      <w:r w:rsidR="003E653B" w:rsidRPr="74DF24CB">
        <w:rPr>
          <w:b w:val="0"/>
          <w:lang w:val="en-US"/>
        </w:rPr>
        <w:t>C</w:t>
      </w:r>
      <w:r w:rsidR="00A01F0B" w:rsidRPr="74DF24CB">
        <w:rPr>
          <w:b w:val="0"/>
          <w:lang w:val="en-US"/>
        </w:rPr>
        <w:t xml:space="preserve">onfidential </w:t>
      </w:r>
      <w:r w:rsidR="003E653B" w:rsidRPr="74DF24CB">
        <w:rPr>
          <w:b w:val="0"/>
          <w:lang w:val="en-US"/>
        </w:rPr>
        <w:t>I</w:t>
      </w:r>
      <w:r w:rsidR="00A01F0B" w:rsidRPr="74DF24CB">
        <w:rPr>
          <w:b w:val="0"/>
          <w:lang w:val="en-US"/>
        </w:rPr>
        <w:t>nformation</w:t>
      </w:r>
      <w:r w:rsidR="00596C0E" w:rsidRPr="74DF24CB">
        <w:rPr>
          <w:b w:val="0"/>
          <w:lang w:val="en-US"/>
        </w:rPr>
        <w:t xml:space="preserve">. </w:t>
      </w:r>
      <w:r w:rsidR="00892262">
        <w:rPr>
          <w:b w:val="0"/>
          <w:lang w:val="en-US"/>
        </w:rPr>
        <w:t>Both Parties agree to take</w:t>
      </w:r>
      <w:r w:rsidR="000D03B0" w:rsidRPr="74DF24CB">
        <w:rPr>
          <w:b w:val="0"/>
          <w:lang w:val="en-US"/>
        </w:rPr>
        <w:t xml:space="preserve"> reasonable measures to ensure </w:t>
      </w:r>
      <w:r w:rsidR="00CC6968" w:rsidRPr="74DF24CB">
        <w:rPr>
          <w:b w:val="0"/>
          <w:lang w:val="en-US"/>
        </w:rPr>
        <w:t xml:space="preserve">that </w:t>
      </w:r>
      <w:r w:rsidR="00A01F0B" w:rsidRPr="74DF24CB">
        <w:rPr>
          <w:b w:val="0"/>
          <w:lang w:val="en-US"/>
        </w:rPr>
        <w:t xml:space="preserve">third </w:t>
      </w:r>
      <w:r w:rsidR="00CC6968" w:rsidRPr="74DF24CB">
        <w:rPr>
          <w:b w:val="0"/>
          <w:lang w:val="en-US"/>
        </w:rPr>
        <w:t>parties specified in Appendix 1 adhere to</w:t>
      </w:r>
      <w:r w:rsidR="00596C0E" w:rsidRPr="74DF24CB">
        <w:rPr>
          <w:b w:val="0"/>
          <w:lang w:val="en-US"/>
        </w:rPr>
        <w:t xml:space="preserve"> the confidentiality rules of this Agreement. </w:t>
      </w:r>
    </w:p>
    <w:p w14:paraId="49E681D3" w14:textId="69C77C9B" w:rsidR="00D9066A" w:rsidRPr="00F85461" w:rsidRDefault="00A10B37" w:rsidP="74DF24CB">
      <w:pPr>
        <w:pStyle w:val="TOCHeading"/>
        <w:rPr>
          <w:b w:val="0"/>
          <w:lang w:val="en-US"/>
        </w:rPr>
      </w:pPr>
      <w:r w:rsidRPr="4C073281">
        <w:rPr>
          <w:b w:val="0"/>
          <w:lang w:val="en-US"/>
        </w:rPr>
        <w:t xml:space="preserve">The </w:t>
      </w:r>
      <w:r w:rsidR="005C7D35" w:rsidRPr="4C073281">
        <w:rPr>
          <w:b w:val="0"/>
          <w:lang w:val="en-US"/>
        </w:rPr>
        <w:t>o</w:t>
      </w:r>
      <w:r w:rsidR="00596C0E" w:rsidRPr="4C073281">
        <w:rPr>
          <w:b w:val="0"/>
          <w:lang w:val="en-US"/>
        </w:rPr>
        <w:t xml:space="preserve">bligations and limitations </w:t>
      </w:r>
      <w:r w:rsidR="005C7D35" w:rsidRPr="4C073281">
        <w:rPr>
          <w:b w:val="0"/>
          <w:lang w:val="en-US"/>
        </w:rPr>
        <w:t xml:space="preserve">in this Agreement </w:t>
      </w:r>
      <w:r w:rsidRPr="4C073281">
        <w:rPr>
          <w:b w:val="0"/>
          <w:lang w:val="en-US"/>
        </w:rPr>
        <w:t xml:space="preserve">concerning Confidential Information </w:t>
      </w:r>
      <w:r w:rsidR="00596C0E" w:rsidRPr="4C073281">
        <w:rPr>
          <w:b w:val="0"/>
          <w:lang w:val="en-US"/>
        </w:rPr>
        <w:t xml:space="preserve">shall not apply to information </w:t>
      </w:r>
      <w:r w:rsidR="005C7D35" w:rsidRPr="4C073281">
        <w:rPr>
          <w:b w:val="0"/>
          <w:lang w:val="en-US"/>
        </w:rPr>
        <w:t xml:space="preserve">that </w:t>
      </w:r>
      <w:r w:rsidR="00596C0E" w:rsidRPr="4C073281">
        <w:rPr>
          <w:b w:val="0"/>
          <w:lang w:val="en-US"/>
        </w:rPr>
        <w:t>is:</w:t>
      </w:r>
    </w:p>
    <w:p w14:paraId="2B0F484E" w14:textId="27E6944E" w:rsidR="00D9066A" w:rsidRPr="00F85461" w:rsidRDefault="00596C0E" w:rsidP="00D9066A">
      <w:pPr>
        <w:ind w:left="1219" w:hanging="425"/>
        <w:rPr>
          <w:szCs w:val="20"/>
          <w:lang w:val="en-US"/>
        </w:rPr>
      </w:pPr>
      <w:r w:rsidRPr="00F85461">
        <w:rPr>
          <w:szCs w:val="20"/>
          <w:lang w:val="en-US"/>
        </w:rPr>
        <w:t>(</w:t>
      </w:r>
      <w:proofErr w:type="spellStart"/>
      <w:r w:rsidRPr="00F85461">
        <w:rPr>
          <w:szCs w:val="20"/>
          <w:lang w:val="en-US"/>
        </w:rPr>
        <w:t>i</w:t>
      </w:r>
      <w:proofErr w:type="spellEnd"/>
      <w:r w:rsidRPr="00F85461">
        <w:rPr>
          <w:szCs w:val="20"/>
          <w:lang w:val="en-US"/>
        </w:rPr>
        <w:t>)</w:t>
      </w:r>
      <w:r w:rsidRPr="00F85461">
        <w:rPr>
          <w:szCs w:val="20"/>
          <w:lang w:val="en-US"/>
        </w:rPr>
        <w:tab/>
      </w:r>
      <w:r w:rsidR="00A10B37">
        <w:rPr>
          <w:szCs w:val="20"/>
          <w:lang w:val="en-US"/>
        </w:rPr>
        <w:t>already publicly available</w:t>
      </w:r>
      <w:r w:rsidR="00DD086D">
        <w:rPr>
          <w:szCs w:val="20"/>
          <w:lang w:val="en-US"/>
        </w:rPr>
        <w:t xml:space="preserve">, except </w:t>
      </w:r>
      <w:r w:rsidR="00A10B37">
        <w:rPr>
          <w:szCs w:val="20"/>
          <w:lang w:val="en-US"/>
        </w:rPr>
        <w:t xml:space="preserve">where </w:t>
      </w:r>
      <w:r w:rsidR="00DD086D">
        <w:rPr>
          <w:szCs w:val="20"/>
          <w:lang w:val="en-US"/>
        </w:rPr>
        <w:t xml:space="preserve">the information is </w:t>
      </w:r>
      <w:r w:rsidR="00A10B37">
        <w:rPr>
          <w:szCs w:val="20"/>
          <w:lang w:val="en-US"/>
        </w:rPr>
        <w:t>publicly available</w:t>
      </w:r>
      <w:r w:rsidR="00DD086D">
        <w:rPr>
          <w:szCs w:val="20"/>
          <w:lang w:val="en-US"/>
        </w:rPr>
        <w:t xml:space="preserve"> because of </w:t>
      </w:r>
      <w:r w:rsidRPr="00F85461">
        <w:rPr>
          <w:szCs w:val="20"/>
          <w:lang w:val="en-US"/>
        </w:rPr>
        <w:t xml:space="preserve">a breach of this Agreement </w:t>
      </w:r>
      <w:r w:rsidR="00DD086D">
        <w:rPr>
          <w:szCs w:val="20"/>
          <w:lang w:val="en-US"/>
        </w:rPr>
        <w:t xml:space="preserve">by </w:t>
      </w:r>
      <w:r w:rsidR="001164A3">
        <w:rPr>
          <w:szCs w:val="20"/>
          <w:lang w:val="en-US"/>
        </w:rPr>
        <w:t xml:space="preserve">the Party which received the </w:t>
      </w:r>
      <w:r w:rsidR="00573F72">
        <w:rPr>
          <w:szCs w:val="20"/>
          <w:lang w:val="en-US"/>
        </w:rPr>
        <w:t>Confidential I</w:t>
      </w:r>
      <w:r w:rsidR="001164A3">
        <w:rPr>
          <w:szCs w:val="20"/>
          <w:lang w:val="en-US"/>
        </w:rPr>
        <w:t>nformation</w:t>
      </w:r>
      <w:r w:rsidRPr="00F85461">
        <w:rPr>
          <w:szCs w:val="20"/>
          <w:lang w:val="en-US"/>
        </w:rPr>
        <w:t>; or</w:t>
      </w:r>
    </w:p>
    <w:p w14:paraId="0455AB36" w14:textId="47FE411A" w:rsidR="00D9066A" w:rsidRPr="00F80201" w:rsidRDefault="00596C0E" w:rsidP="00D9066A">
      <w:pPr>
        <w:ind w:left="1219" w:hanging="425"/>
        <w:rPr>
          <w:szCs w:val="20"/>
          <w:lang w:val="en-US"/>
        </w:rPr>
      </w:pPr>
      <w:r w:rsidRPr="00F85461">
        <w:rPr>
          <w:szCs w:val="20"/>
          <w:lang w:val="en-US"/>
        </w:rPr>
        <w:t>(ii)</w:t>
      </w:r>
      <w:r w:rsidRPr="00F85461">
        <w:rPr>
          <w:szCs w:val="20"/>
          <w:lang w:val="en-US"/>
        </w:rPr>
        <w:tab/>
      </w:r>
      <w:r w:rsidRPr="00F80201">
        <w:rPr>
          <w:szCs w:val="20"/>
          <w:lang w:val="en-US"/>
        </w:rPr>
        <w:t xml:space="preserve">received from a third </w:t>
      </w:r>
      <w:r w:rsidR="00E4358F">
        <w:rPr>
          <w:szCs w:val="20"/>
          <w:lang w:val="en-US"/>
        </w:rPr>
        <w:t>p</w:t>
      </w:r>
      <w:r w:rsidR="00E4358F" w:rsidRPr="00F80201">
        <w:rPr>
          <w:szCs w:val="20"/>
          <w:lang w:val="en-US"/>
        </w:rPr>
        <w:t xml:space="preserve">arty </w:t>
      </w:r>
      <w:r w:rsidR="00C34A01" w:rsidRPr="00F80201">
        <w:rPr>
          <w:szCs w:val="20"/>
          <w:lang w:val="en-US"/>
        </w:rPr>
        <w:t xml:space="preserve">that has the right to share </w:t>
      </w:r>
      <w:r w:rsidR="00E4358F" w:rsidRPr="00F80201">
        <w:rPr>
          <w:szCs w:val="20"/>
          <w:lang w:val="en-US"/>
        </w:rPr>
        <w:t>th</w:t>
      </w:r>
      <w:r w:rsidR="00E4358F">
        <w:rPr>
          <w:szCs w:val="20"/>
          <w:lang w:val="en-US"/>
        </w:rPr>
        <w:t>e</w:t>
      </w:r>
      <w:r w:rsidR="00E4358F" w:rsidRPr="00F80201">
        <w:rPr>
          <w:szCs w:val="20"/>
          <w:lang w:val="en-US"/>
        </w:rPr>
        <w:t xml:space="preserve"> </w:t>
      </w:r>
      <w:r w:rsidR="00C34A01" w:rsidRPr="00F80201">
        <w:rPr>
          <w:szCs w:val="20"/>
          <w:lang w:val="en-US"/>
        </w:rPr>
        <w:t xml:space="preserve">information and </w:t>
      </w:r>
      <w:r w:rsidR="00E4358F">
        <w:rPr>
          <w:szCs w:val="20"/>
          <w:lang w:val="en-US"/>
        </w:rPr>
        <w:t>provides</w:t>
      </w:r>
      <w:r w:rsidR="00E4358F" w:rsidRPr="00F80201">
        <w:rPr>
          <w:szCs w:val="20"/>
          <w:lang w:val="en-US"/>
        </w:rPr>
        <w:t xml:space="preserve"> </w:t>
      </w:r>
      <w:r w:rsidRPr="00F80201">
        <w:rPr>
          <w:szCs w:val="20"/>
          <w:lang w:val="en-US"/>
        </w:rPr>
        <w:t xml:space="preserve">it without </w:t>
      </w:r>
      <w:r w:rsidR="00C34A01" w:rsidRPr="00F80201">
        <w:rPr>
          <w:szCs w:val="20"/>
          <w:lang w:val="en-US"/>
        </w:rPr>
        <w:t xml:space="preserve">violating </w:t>
      </w:r>
      <w:r w:rsidRPr="00F80201">
        <w:rPr>
          <w:szCs w:val="20"/>
          <w:lang w:val="en-US"/>
        </w:rPr>
        <w:t>any obligation of confidentiality; or</w:t>
      </w:r>
    </w:p>
    <w:p w14:paraId="6595E60B" w14:textId="6E9F459A" w:rsidR="00D9066A" w:rsidRPr="00F85461" w:rsidRDefault="00596C0E" w:rsidP="00D9066A">
      <w:pPr>
        <w:ind w:left="1219" w:hanging="425"/>
        <w:rPr>
          <w:szCs w:val="20"/>
          <w:lang w:val="en-US"/>
        </w:rPr>
      </w:pPr>
      <w:r w:rsidRPr="00F80201">
        <w:rPr>
          <w:szCs w:val="20"/>
          <w:lang w:val="en-US"/>
        </w:rPr>
        <w:t>(iii)</w:t>
      </w:r>
      <w:r w:rsidRPr="00F80201">
        <w:rPr>
          <w:szCs w:val="20"/>
          <w:lang w:val="en-US"/>
        </w:rPr>
        <w:tab/>
      </w:r>
      <w:r w:rsidR="002C43B1">
        <w:rPr>
          <w:szCs w:val="20"/>
          <w:lang w:val="en-US"/>
        </w:rPr>
        <w:t>already</w:t>
      </w:r>
      <w:r w:rsidR="002C43B1" w:rsidRPr="00F80201">
        <w:rPr>
          <w:szCs w:val="20"/>
          <w:lang w:val="en-US"/>
        </w:rPr>
        <w:t xml:space="preserve"> </w:t>
      </w:r>
      <w:r w:rsidRPr="00F80201">
        <w:rPr>
          <w:szCs w:val="20"/>
          <w:lang w:val="en-US"/>
        </w:rPr>
        <w:t xml:space="preserve">known to the Party </w:t>
      </w:r>
      <w:r w:rsidR="00573F72">
        <w:rPr>
          <w:szCs w:val="20"/>
          <w:lang w:val="en-US"/>
        </w:rPr>
        <w:t xml:space="preserve">that receives it </w:t>
      </w:r>
      <w:r w:rsidR="00B27616" w:rsidRPr="00F80201">
        <w:rPr>
          <w:szCs w:val="20"/>
          <w:lang w:val="en-US"/>
        </w:rPr>
        <w:t xml:space="preserve">before </w:t>
      </w:r>
      <w:r w:rsidR="00DB55BF">
        <w:rPr>
          <w:szCs w:val="20"/>
          <w:lang w:val="en-US"/>
        </w:rPr>
        <w:t>it was</w:t>
      </w:r>
      <w:r w:rsidR="00573F72">
        <w:rPr>
          <w:szCs w:val="20"/>
          <w:lang w:val="en-US"/>
        </w:rPr>
        <w:t xml:space="preserve"> shared</w:t>
      </w:r>
      <w:r w:rsidR="00B27616" w:rsidRPr="00F80201">
        <w:rPr>
          <w:szCs w:val="20"/>
          <w:lang w:val="en-US"/>
        </w:rPr>
        <w:t xml:space="preserve"> </w:t>
      </w:r>
      <w:r w:rsidR="00573F72">
        <w:rPr>
          <w:szCs w:val="20"/>
          <w:lang w:val="en-US"/>
        </w:rPr>
        <w:t>by the other</w:t>
      </w:r>
      <w:r w:rsidRPr="00F80201">
        <w:rPr>
          <w:szCs w:val="20"/>
          <w:lang w:val="en-US"/>
        </w:rPr>
        <w:t xml:space="preserve"> Party, </w:t>
      </w:r>
      <w:r w:rsidR="00DB55BF">
        <w:rPr>
          <w:szCs w:val="20"/>
          <w:lang w:val="en-US"/>
        </w:rPr>
        <w:t>provided that</w:t>
      </w:r>
      <w:r w:rsidR="0015361E" w:rsidRPr="00F80201">
        <w:rPr>
          <w:szCs w:val="20"/>
          <w:lang w:val="en-US"/>
        </w:rPr>
        <w:t xml:space="preserve"> </w:t>
      </w:r>
      <w:r w:rsidR="00B3632D">
        <w:rPr>
          <w:szCs w:val="20"/>
          <w:lang w:val="en-US"/>
        </w:rPr>
        <w:t xml:space="preserve">the Party that receives the information continues to adhere to </w:t>
      </w:r>
      <w:r w:rsidR="0015361E" w:rsidRPr="00F80201">
        <w:rPr>
          <w:szCs w:val="20"/>
          <w:lang w:val="en-US"/>
        </w:rPr>
        <w:t>any limitation</w:t>
      </w:r>
      <w:r w:rsidR="00B3632D">
        <w:rPr>
          <w:szCs w:val="20"/>
          <w:lang w:val="en-US"/>
        </w:rPr>
        <w:t>s</w:t>
      </w:r>
      <w:r w:rsidR="0015361E" w:rsidRPr="00F80201">
        <w:rPr>
          <w:szCs w:val="20"/>
          <w:lang w:val="en-US"/>
        </w:rPr>
        <w:t xml:space="preserve"> on use or disclosure </w:t>
      </w:r>
      <w:r w:rsidR="001F2859">
        <w:rPr>
          <w:szCs w:val="20"/>
          <w:lang w:val="en-US"/>
        </w:rPr>
        <w:t>that apply to the information already in its possession</w:t>
      </w:r>
      <w:r w:rsidRPr="00F80201">
        <w:rPr>
          <w:szCs w:val="20"/>
          <w:lang w:val="en-US"/>
        </w:rPr>
        <w:t>; or</w:t>
      </w:r>
    </w:p>
    <w:p w14:paraId="42A73360" w14:textId="77777777" w:rsidR="00D9066A" w:rsidRPr="00F85461" w:rsidRDefault="00596C0E" w:rsidP="00D9066A">
      <w:pPr>
        <w:ind w:left="1219" w:hanging="425"/>
        <w:rPr>
          <w:szCs w:val="20"/>
          <w:lang w:val="en-US"/>
        </w:rPr>
      </w:pPr>
      <w:r w:rsidRPr="00F85461">
        <w:rPr>
          <w:szCs w:val="20"/>
          <w:lang w:val="en-US"/>
        </w:rPr>
        <w:t>(iv)</w:t>
      </w:r>
      <w:r w:rsidRPr="00F85461">
        <w:rPr>
          <w:szCs w:val="20"/>
          <w:lang w:val="en-US"/>
        </w:rPr>
        <w:tab/>
        <w:t>generally made available to third parties by the disclosing Party without any restriction concerning use or disclosure; or</w:t>
      </w:r>
    </w:p>
    <w:p w14:paraId="236ABBA0" w14:textId="3EEA4B8E" w:rsidR="00D9066A" w:rsidRPr="00F85461" w:rsidRDefault="00596C0E" w:rsidP="00D9066A">
      <w:pPr>
        <w:ind w:left="1219" w:hanging="425"/>
        <w:rPr>
          <w:szCs w:val="20"/>
          <w:lang w:val="en-US"/>
        </w:rPr>
      </w:pPr>
      <w:r w:rsidRPr="00F85461">
        <w:rPr>
          <w:szCs w:val="20"/>
          <w:lang w:val="en-US"/>
        </w:rPr>
        <w:lastRenderedPageBreak/>
        <w:t>(v)</w:t>
      </w:r>
      <w:r w:rsidRPr="00F85461">
        <w:rPr>
          <w:szCs w:val="20"/>
          <w:lang w:val="en-US"/>
        </w:rPr>
        <w:tab/>
        <w:t>required to be disclosed by law</w:t>
      </w:r>
      <w:r w:rsidR="001F2859">
        <w:rPr>
          <w:szCs w:val="20"/>
          <w:lang w:val="en-US"/>
        </w:rPr>
        <w:t xml:space="preserve"> or court order</w:t>
      </w:r>
      <w:r w:rsidRPr="00F85461">
        <w:rPr>
          <w:szCs w:val="20"/>
          <w:lang w:val="en-US"/>
        </w:rPr>
        <w:t xml:space="preserve"> </w:t>
      </w:r>
      <w:r w:rsidR="001F2859">
        <w:rPr>
          <w:szCs w:val="20"/>
          <w:lang w:val="en-US"/>
        </w:rPr>
        <w:t>and the disclosure complies with the requirements of that law or court order</w:t>
      </w:r>
      <w:r w:rsidRPr="00F85461">
        <w:rPr>
          <w:szCs w:val="20"/>
          <w:lang w:val="en-US"/>
        </w:rPr>
        <w:t>.</w:t>
      </w:r>
    </w:p>
    <w:p w14:paraId="50ACA31E" w14:textId="52C17718" w:rsidR="00D9066A" w:rsidRPr="00F85461" w:rsidRDefault="00596C0E" w:rsidP="00D9066A">
      <w:pPr>
        <w:pStyle w:val="TOCHeading"/>
        <w:rPr>
          <w:b w:val="0"/>
          <w:lang w:val="en-US"/>
        </w:rPr>
      </w:pPr>
      <w:r w:rsidRPr="74DF24CB">
        <w:rPr>
          <w:b w:val="0"/>
          <w:lang w:val="en-US"/>
        </w:rPr>
        <w:t xml:space="preserve">After the completion of </w:t>
      </w:r>
      <w:r w:rsidR="003D5C41" w:rsidRPr="74DF24CB">
        <w:rPr>
          <w:b w:val="0"/>
          <w:lang w:val="en-US"/>
        </w:rPr>
        <w:t xml:space="preserve">the </w:t>
      </w:r>
      <w:r w:rsidR="0009288F" w:rsidRPr="74DF24CB">
        <w:rPr>
          <w:b w:val="0"/>
          <w:lang w:val="en-US"/>
        </w:rPr>
        <w:t>Services</w:t>
      </w:r>
      <w:r w:rsidRPr="74DF24CB">
        <w:rPr>
          <w:b w:val="0"/>
          <w:lang w:val="en-US"/>
        </w:rPr>
        <w:t xml:space="preserve">, termination of this Agreement or whenever the disclosing Party requires it, </w:t>
      </w:r>
      <w:r w:rsidR="003D5C41" w:rsidRPr="74DF24CB">
        <w:rPr>
          <w:b w:val="0"/>
          <w:lang w:val="en-US"/>
        </w:rPr>
        <w:t>the discl</w:t>
      </w:r>
      <w:r w:rsidR="00B32767" w:rsidRPr="74DF24CB">
        <w:rPr>
          <w:b w:val="0"/>
          <w:lang w:val="en-US"/>
        </w:rPr>
        <w:t>osing P</w:t>
      </w:r>
      <w:r w:rsidR="003D5C41" w:rsidRPr="74DF24CB">
        <w:rPr>
          <w:b w:val="0"/>
          <w:lang w:val="en-US"/>
        </w:rPr>
        <w:t xml:space="preserve">arty may ask </w:t>
      </w:r>
      <w:r w:rsidRPr="74DF24CB">
        <w:rPr>
          <w:b w:val="0"/>
          <w:lang w:val="en-US"/>
        </w:rPr>
        <w:t>the receiving Party to return and/or delete the Confidential Information. The receiving Party</w:t>
      </w:r>
      <w:r w:rsidR="00B32767" w:rsidRPr="74DF24CB">
        <w:rPr>
          <w:b w:val="0"/>
          <w:lang w:val="en-US"/>
        </w:rPr>
        <w:t xml:space="preserve"> agrees to return or delete the Confidential Information, unless it must </w:t>
      </w:r>
      <w:r w:rsidRPr="74DF24CB">
        <w:rPr>
          <w:b w:val="0"/>
          <w:lang w:val="en-US"/>
        </w:rPr>
        <w:t>retain copies to demonstrate compliance with this Agreement or with legal proceedings</w:t>
      </w:r>
      <w:r w:rsidR="00B32767" w:rsidRPr="74DF24CB">
        <w:rPr>
          <w:b w:val="0"/>
          <w:lang w:val="en-US"/>
        </w:rPr>
        <w:t>, in which case the receiving Party will continue to adhere to the confidentiality provisions of this agreement</w:t>
      </w:r>
      <w:r w:rsidRPr="74DF24CB">
        <w:rPr>
          <w:b w:val="0"/>
          <w:lang w:val="en-US"/>
        </w:rPr>
        <w:t xml:space="preserve">.  </w:t>
      </w:r>
    </w:p>
    <w:p w14:paraId="09FAA65F" w14:textId="1C2CB63C" w:rsidR="00D9066A" w:rsidRPr="00F85461" w:rsidRDefault="00144A1A" w:rsidP="00D9066A">
      <w:pPr>
        <w:pStyle w:val="FFWLevel1"/>
        <w:keepNext/>
        <w:numPr>
          <w:ilvl w:val="0"/>
          <w:numId w:val="31"/>
        </w:numPr>
        <w:rPr>
          <w:b/>
          <w:szCs w:val="20"/>
          <w:lang w:val="en-US"/>
        </w:rPr>
      </w:pPr>
      <w:r w:rsidRPr="00F85461">
        <w:rPr>
          <w:b/>
          <w:szCs w:val="20"/>
          <w:lang w:val="en-US"/>
        </w:rPr>
        <w:t xml:space="preserve">Documentation </w:t>
      </w:r>
      <w:r w:rsidR="00596C0E" w:rsidRPr="00F85461">
        <w:rPr>
          <w:b/>
          <w:szCs w:val="20"/>
          <w:lang w:val="en-US"/>
        </w:rPr>
        <w:t xml:space="preserve">of </w:t>
      </w:r>
      <w:r w:rsidRPr="00F85461">
        <w:rPr>
          <w:b/>
          <w:szCs w:val="20"/>
          <w:lang w:val="en-US"/>
        </w:rPr>
        <w:t>M</w:t>
      </w:r>
      <w:r w:rsidR="00596C0E" w:rsidRPr="00F85461">
        <w:rPr>
          <w:b/>
          <w:szCs w:val="20"/>
          <w:lang w:val="en-US"/>
        </w:rPr>
        <w:t>eetings</w:t>
      </w:r>
    </w:p>
    <w:p w14:paraId="6FCD3046" w14:textId="77777777" w:rsidR="00D9066A" w:rsidRPr="00F85461" w:rsidRDefault="00D9066A" w:rsidP="00D9066A">
      <w:pPr>
        <w:pStyle w:val="ListParagraph"/>
        <w:pBdr>
          <w:top w:val="nil"/>
          <w:left w:val="nil"/>
          <w:bottom w:val="nil"/>
          <w:right w:val="nil"/>
          <w:between w:val="nil"/>
        </w:pBdr>
        <w:spacing w:before="0" w:line="276" w:lineRule="auto"/>
        <w:ind w:left="0"/>
        <w:rPr>
          <w:szCs w:val="20"/>
          <w:lang w:val="en-US"/>
        </w:rPr>
      </w:pPr>
    </w:p>
    <w:p w14:paraId="2DC1DC40" w14:textId="19974B2C" w:rsidR="00D9066A" w:rsidRPr="00F85461" w:rsidRDefault="001258E7" w:rsidP="215D7A40">
      <w:pPr>
        <w:pBdr>
          <w:top w:val="nil"/>
          <w:left w:val="nil"/>
          <w:bottom w:val="nil"/>
          <w:right w:val="nil"/>
          <w:between w:val="nil"/>
        </w:pBdr>
        <w:spacing w:before="0" w:line="276" w:lineRule="auto"/>
        <w:ind w:left="794" w:hanging="794"/>
        <w:rPr>
          <w:lang w:val="en-US"/>
        </w:rPr>
      </w:pPr>
      <w:r w:rsidRPr="215D7A40">
        <w:rPr>
          <w:lang w:val="en-US"/>
        </w:rPr>
        <w:t>7.1</w:t>
      </w:r>
      <w:r w:rsidRPr="00F85461">
        <w:rPr>
          <w:szCs w:val="20"/>
          <w:lang w:val="en-US"/>
        </w:rPr>
        <w:tab/>
      </w:r>
      <w:r w:rsidR="00596C0E" w:rsidRPr="215D7A40">
        <w:rPr>
          <w:lang w:val="en-US"/>
        </w:rPr>
        <w:t xml:space="preserve">Unless otherwise specified in writing, the Parties agree that </w:t>
      </w:r>
      <w:r w:rsidR="00B32767" w:rsidRPr="215D7A40">
        <w:rPr>
          <w:lang w:val="en-US"/>
        </w:rPr>
        <w:t xml:space="preserve">either Party may record </w:t>
      </w:r>
      <w:r w:rsidR="00596C0E" w:rsidRPr="215D7A40">
        <w:rPr>
          <w:lang w:val="en-US"/>
        </w:rPr>
        <w:t xml:space="preserve">meetings attended by the </w:t>
      </w:r>
      <w:r w:rsidR="00EE4060" w:rsidRPr="215D7A40">
        <w:rPr>
          <w:lang w:val="en-US"/>
        </w:rPr>
        <w:t>Patient Consultant</w:t>
      </w:r>
      <w:r w:rsidR="00791FA5" w:rsidRPr="74DF24CB">
        <w:rPr>
          <w:lang w:val="en-US"/>
        </w:rPr>
        <w:t xml:space="preserve"> </w:t>
      </w:r>
      <w:r w:rsidR="00C70763" w:rsidRPr="215D7A40">
        <w:rPr>
          <w:lang w:val="en-US"/>
        </w:rPr>
        <w:t>in furtherance of the purposes set forth in this agreement</w:t>
      </w:r>
      <w:r w:rsidR="00C96417" w:rsidRPr="215D7A40">
        <w:rPr>
          <w:lang w:val="en-US"/>
        </w:rPr>
        <w:t xml:space="preserve">. Recordings may be made using video, audio, or written notes, and the Parties may also prepare written minutes and reports of meetings. Such documentation of meetings is permitted: </w:t>
      </w:r>
    </w:p>
    <w:p w14:paraId="012B4F9B" w14:textId="77777777" w:rsidR="00D9066A" w:rsidRPr="00F85461" w:rsidRDefault="00D9066A" w:rsidP="00D9066A">
      <w:pPr>
        <w:pBdr>
          <w:top w:val="nil"/>
          <w:left w:val="nil"/>
          <w:bottom w:val="nil"/>
          <w:right w:val="nil"/>
          <w:between w:val="nil"/>
        </w:pBdr>
        <w:spacing w:before="0" w:line="276" w:lineRule="auto"/>
        <w:ind w:left="794"/>
        <w:rPr>
          <w:szCs w:val="20"/>
          <w:lang w:val="en-US"/>
        </w:rPr>
      </w:pPr>
    </w:p>
    <w:p w14:paraId="7599A44E" w14:textId="75856B1E" w:rsidR="00D9066A" w:rsidRPr="00F85461" w:rsidRDefault="00596C0E" w:rsidP="00AA5365">
      <w:pPr>
        <w:pStyle w:val="ListParagraph"/>
        <w:numPr>
          <w:ilvl w:val="0"/>
          <w:numId w:val="45"/>
        </w:numPr>
        <w:pBdr>
          <w:top w:val="nil"/>
          <w:left w:val="nil"/>
          <w:bottom w:val="nil"/>
          <w:right w:val="nil"/>
          <w:between w:val="nil"/>
        </w:pBdr>
        <w:spacing w:before="0" w:line="276" w:lineRule="auto"/>
        <w:ind w:left="1154"/>
        <w:rPr>
          <w:szCs w:val="20"/>
          <w:lang w:val="en-US"/>
        </w:rPr>
      </w:pPr>
      <w:r w:rsidRPr="00F85461">
        <w:rPr>
          <w:szCs w:val="20"/>
          <w:lang w:val="en-US"/>
        </w:rPr>
        <w:t>by both Parties for internal purposes;</w:t>
      </w:r>
    </w:p>
    <w:p w14:paraId="22412A9E" w14:textId="77777777" w:rsidR="00D9066A" w:rsidRPr="00F85461" w:rsidRDefault="00D9066A" w:rsidP="00AA5365">
      <w:pPr>
        <w:pStyle w:val="ListParagraph"/>
        <w:pBdr>
          <w:top w:val="nil"/>
          <w:left w:val="nil"/>
          <w:bottom w:val="nil"/>
          <w:right w:val="nil"/>
          <w:between w:val="nil"/>
        </w:pBdr>
        <w:spacing w:before="0" w:line="276" w:lineRule="auto"/>
        <w:ind w:left="1588"/>
        <w:rPr>
          <w:szCs w:val="20"/>
          <w:lang w:val="en-US"/>
        </w:rPr>
      </w:pPr>
    </w:p>
    <w:p w14:paraId="390CAC2B" w14:textId="2429A51A" w:rsidR="00D9066A" w:rsidRPr="00F85461" w:rsidRDefault="00596C0E" w:rsidP="74DF24CB">
      <w:pPr>
        <w:pStyle w:val="ListParagraph"/>
        <w:numPr>
          <w:ilvl w:val="0"/>
          <w:numId w:val="45"/>
        </w:numPr>
        <w:pBdr>
          <w:top w:val="nil"/>
          <w:left w:val="nil"/>
          <w:bottom w:val="nil"/>
          <w:right w:val="nil"/>
          <w:between w:val="nil"/>
        </w:pBdr>
        <w:spacing w:before="0" w:line="276" w:lineRule="auto"/>
        <w:ind w:left="1154"/>
        <w:rPr>
          <w:lang w:val="en-US"/>
        </w:rPr>
      </w:pPr>
      <w:r w:rsidRPr="4C073281">
        <w:rPr>
          <w:lang w:val="en-US"/>
        </w:rPr>
        <w:t>subject to the prior written consent of the other Party for any external use</w:t>
      </w:r>
      <w:r w:rsidR="00A562D7" w:rsidRPr="4C073281">
        <w:rPr>
          <w:lang w:val="en-US"/>
        </w:rPr>
        <w:t xml:space="preserve"> </w:t>
      </w:r>
      <w:r w:rsidR="00766738" w:rsidRPr="4C073281">
        <w:rPr>
          <w:lang w:val="en-US"/>
        </w:rPr>
        <w:t xml:space="preserve">to </w:t>
      </w:r>
      <w:r w:rsidR="00B33B3A" w:rsidRPr="4C073281">
        <w:rPr>
          <w:lang w:val="en-US"/>
        </w:rPr>
        <w:t xml:space="preserve">enable Company to use Patient Consultant’s name, </w:t>
      </w:r>
      <w:r w:rsidR="003748CD" w:rsidRPr="4C073281">
        <w:rPr>
          <w:lang w:val="en-US"/>
        </w:rPr>
        <w:t xml:space="preserve">image, </w:t>
      </w:r>
      <w:r w:rsidR="00B33B3A" w:rsidRPr="4C073281">
        <w:rPr>
          <w:lang w:val="en-US"/>
        </w:rPr>
        <w:t xml:space="preserve">likeness, voice, </w:t>
      </w:r>
      <w:r w:rsidR="003748CD" w:rsidRPr="4C073281">
        <w:rPr>
          <w:lang w:val="en-US"/>
        </w:rPr>
        <w:t xml:space="preserve">and </w:t>
      </w:r>
      <w:r w:rsidR="00B33B3A" w:rsidRPr="4C073281">
        <w:rPr>
          <w:lang w:val="en-US"/>
        </w:rPr>
        <w:t xml:space="preserve">biography </w:t>
      </w:r>
      <w:r w:rsidR="00766738" w:rsidRPr="4C073281">
        <w:rPr>
          <w:lang w:val="en-US"/>
        </w:rPr>
        <w:t xml:space="preserve">for </w:t>
      </w:r>
      <w:r w:rsidR="00B33B3A" w:rsidRPr="4C073281">
        <w:rPr>
          <w:lang w:val="en-US"/>
        </w:rPr>
        <w:t xml:space="preserve">Company’s business </w:t>
      </w:r>
      <w:r w:rsidR="00766738" w:rsidRPr="4C073281">
        <w:rPr>
          <w:lang w:val="en-US"/>
        </w:rPr>
        <w:t>purposes</w:t>
      </w:r>
      <w:r w:rsidR="00B33B3A" w:rsidRPr="4C073281">
        <w:rPr>
          <w:lang w:val="en-US"/>
        </w:rPr>
        <w:t xml:space="preserve"> in any electronic or print medium</w:t>
      </w:r>
      <w:r w:rsidRPr="4C073281">
        <w:rPr>
          <w:lang w:val="en-US"/>
        </w:rPr>
        <w:t xml:space="preserve">; </w:t>
      </w:r>
      <w:r w:rsidR="50DCCF8A" w:rsidRPr="4C073281">
        <w:rPr>
          <w:lang w:val="en-US"/>
        </w:rPr>
        <w:t>all purposes must be disclosed to the Patient Consultant</w:t>
      </w:r>
      <w:r w:rsidR="11A49655" w:rsidRPr="4C073281">
        <w:rPr>
          <w:lang w:val="en-US"/>
        </w:rPr>
        <w:t xml:space="preserve"> prior to use;</w:t>
      </w:r>
      <w:r w:rsidR="00120FD9">
        <w:rPr>
          <w:lang w:val="en-US"/>
        </w:rPr>
        <w:t xml:space="preserve"> and</w:t>
      </w:r>
    </w:p>
    <w:p w14:paraId="3635AD03" w14:textId="77777777" w:rsidR="00D9066A" w:rsidRPr="00F85461" w:rsidRDefault="00D9066A" w:rsidP="00AA5365">
      <w:pPr>
        <w:pStyle w:val="ListParagraph"/>
        <w:pBdr>
          <w:top w:val="nil"/>
          <w:left w:val="nil"/>
          <w:bottom w:val="nil"/>
          <w:right w:val="nil"/>
          <w:between w:val="nil"/>
        </w:pBdr>
        <w:spacing w:before="0" w:line="276" w:lineRule="auto"/>
        <w:ind w:left="1588"/>
        <w:rPr>
          <w:szCs w:val="20"/>
          <w:lang w:val="en-US"/>
        </w:rPr>
      </w:pPr>
    </w:p>
    <w:p w14:paraId="2A42431F" w14:textId="6302AFA7" w:rsidR="00D9066A" w:rsidRPr="00F85461" w:rsidRDefault="00596C0E" w:rsidP="74DF24CB">
      <w:pPr>
        <w:pStyle w:val="ListParagraph"/>
        <w:numPr>
          <w:ilvl w:val="0"/>
          <w:numId w:val="45"/>
        </w:numPr>
        <w:pBdr>
          <w:top w:val="nil"/>
          <w:left w:val="nil"/>
          <w:bottom w:val="nil"/>
          <w:right w:val="nil"/>
          <w:between w:val="nil"/>
        </w:pBdr>
        <w:spacing w:before="0" w:line="276" w:lineRule="auto"/>
        <w:ind w:left="1154"/>
        <w:rPr>
          <w:lang w:val="en-US"/>
        </w:rPr>
      </w:pPr>
      <w:r w:rsidRPr="5947F0C5">
        <w:rPr>
          <w:lang w:val="en-US"/>
        </w:rPr>
        <w:t xml:space="preserve">where required for the performance, or for the verification of the performance, of the </w:t>
      </w:r>
      <w:r w:rsidR="0009288F" w:rsidRPr="5947F0C5">
        <w:rPr>
          <w:lang w:val="en-US"/>
        </w:rPr>
        <w:t>Services</w:t>
      </w:r>
      <w:r w:rsidR="00144A1A" w:rsidRPr="5947F0C5">
        <w:rPr>
          <w:lang w:val="en-US"/>
        </w:rPr>
        <w:t xml:space="preserve"> as set out in Appendix 1</w:t>
      </w:r>
      <w:r w:rsidRPr="5947F0C5">
        <w:rPr>
          <w:lang w:val="en-US"/>
        </w:rPr>
        <w:t>.</w:t>
      </w:r>
    </w:p>
    <w:p w14:paraId="4B15B954" w14:textId="50BF27FD" w:rsidR="00D9066A" w:rsidRPr="00F85461" w:rsidRDefault="00596C0E" w:rsidP="00D9066A">
      <w:pPr>
        <w:pStyle w:val="FFWLevel1"/>
        <w:keepNext/>
        <w:numPr>
          <w:ilvl w:val="0"/>
          <w:numId w:val="31"/>
        </w:numPr>
        <w:rPr>
          <w:b/>
          <w:szCs w:val="20"/>
          <w:lang w:val="en-US"/>
        </w:rPr>
      </w:pPr>
      <w:r w:rsidRPr="00F85461">
        <w:rPr>
          <w:b/>
          <w:szCs w:val="20"/>
          <w:lang w:val="en-US"/>
        </w:rPr>
        <w:t xml:space="preserve">Intellectual Property </w:t>
      </w:r>
      <w:r w:rsidR="00144A1A" w:rsidRPr="00F85461">
        <w:rPr>
          <w:b/>
          <w:szCs w:val="20"/>
          <w:lang w:val="en-US"/>
        </w:rPr>
        <w:t>R</w:t>
      </w:r>
      <w:r w:rsidRPr="00F85461">
        <w:rPr>
          <w:b/>
          <w:szCs w:val="20"/>
          <w:lang w:val="en-US"/>
        </w:rPr>
        <w:t>ights</w:t>
      </w:r>
    </w:p>
    <w:p w14:paraId="1B73A6C8" w14:textId="0067C592" w:rsidR="00D9066A" w:rsidRPr="00F85461" w:rsidRDefault="00596C0E" w:rsidP="00D9066A">
      <w:pPr>
        <w:pStyle w:val="TOCHeading"/>
        <w:rPr>
          <w:b w:val="0"/>
          <w:szCs w:val="20"/>
          <w:lang w:val="en-US"/>
        </w:rPr>
      </w:pPr>
      <w:r w:rsidRPr="00F85461">
        <w:rPr>
          <w:b w:val="0"/>
          <w:szCs w:val="20"/>
          <w:lang w:val="en-US"/>
        </w:rPr>
        <w:t>All information, data and Intellectual Property Rights owned by each Party prior to this Agreement shall remain the property of that Party.</w:t>
      </w:r>
    </w:p>
    <w:p w14:paraId="3E6B6F2B" w14:textId="6575FA16" w:rsidR="00870969" w:rsidRPr="00F85461" w:rsidRDefault="00870969" w:rsidP="00D9066A">
      <w:pPr>
        <w:pStyle w:val="TOCHeading"/>
        <w:rPr>
          <w:b w:val="0"/>
          <w:szCs w:val="20"/>
          <w:lang w:val="en-US"/>
        </w:rPr>
      </w:pPr>
      <w:r w:rsidRPr="00F85461">
        <w:rPr>
          <w:b w:val="0"/>
          <w:szCs w:val="20"/>
          <w:lang w:val="en-US"/>
        </w:rPr>
        <w:t xml:space="preserve">Intellectual Property Rights for materials created as part of the </w:t>
      </w:r>
      <w:r w:rsidR="0009288F">
        <w:rPr>
          <w:b w:val="0"/>
          <w:szCs w:val="20"/>
          <w:lang w:val="en-US"/>
        </w:rPr>
        <w:t>Services</w:t>
      </w:r>
      <w:r w:rsidRPr="00F85461">
        <w:rPr>
          <w:b w:val="0"/>
          <w:szCs w:val="20"/>
          <w:lang w:val="en-US"/>
        </w:rPr>
        <w:t xml:space="preserve"> set out under Appendix 1 shall be assigned as described in Appendix 1. </w:t>
      </w:r>
    </w:p>
    <w:p w14:paraId="0549823C" w14:textId="563237E4" w:rsidR="00D9066A" w:rsidRPr="00F85461" w:rsidRDefault="00596C0E" w:rsidP="00D9066A">
      <w:pPr>
        <w:pStyle w:val="TOCHeading"/>
        <w:rPr>
          <w:szCs w:val="20"/>
          <w:lang w:val="en-US"/>
        </w:rPr>
      </w:pPr>
      <w:r w:rsidRPr="00F85461">
        <w:rPr>
          <w:b w:val="0"/>
          <w:szCs w:val="20"/>
          <w:lang w:val="en-US"/>
        </w:rPr>
        <w:t>Any external use by one Part</w:t>
      </w:r>
      <w:r w:rsidR="00A86456" w:rsidRPr="00F85461">
        <w:rPr>
          <w:b w:val="0"/>
          <w:szCs w:val="20"/>
          <w:lang w:val="en-US"/>
        </w:rPr>
        <w:t>y</w:t>
      </w:r>
      <w:r w:rsidRPr="00F85461">
        <w:rPr>
          <w:b w:val="0"/>
          <w:szCs w:val="20"/>
          <w:lang w:val="en-US"/>
        </w:rPr>
        <w:t xml:space="preserve"> of the other Party's name, trademark or logo requires prior written consent of the other Party. </w:t>
      </w:r>
      <w:r w:rsidR="00A86456" w:rsidRPr="00F85461">
        <w:rPr>
          <w:b w:val="0"/>
          <w:szCs w:val="20"/>
          <w:lang w:val="en-US"/>
        </w:rPr>
        <w:t xml:space="preserve">The Parties agree that if such consent is given, </w:t>
      </w:r>
      <w:r w:rsidRPr="00F85461">
        <w:rPr>
          <w:b w:val="0"/>
          <w:szCs w:val="20"/>
          <w:lang w:val="en-US"/>
        </w:rPr>
        <w:t xml:space="preserve">the name, trademark or logo </w:t>
      </w:r>
      <w:r w:rsidR="00A86456" w:rsidRPr="00F85461">
        <w:rPr>
          <w:b w:val="0"/>
          <w:szCs w:val="20"/>
          <w:lang w:val="en-US"/>
        </w:rPr>
        <w:t>will</w:t>
      </w:r>
      <w:r w:rsidRPr="00F85461">
        <w:rPr>
          <w:b w:val="0"/>
          <w:szCs w:val="20"/>
          <w:lang w:val="en-US"/>
        </w:rPr>
        <w:t xml:space="preserve"> be used according to the guidelines of the </w:t>
      </w:r>
      <w:r w:rsidR="00EE4060">
        <w:rPr>
          <w:b w:val="0"/>
          <w:szCs w:val="20"/>
          <w:lang w:val="en-US"/>
        </w:rPr>
        <w:t>Patient Consultant</w:t>
      </w:r>
      <w:r w:rsidRPr="00F85461">
        <w:rPr>
          <w:b w:val="0"/>
          <w:szCs w:val="20"/>
          <w:lang w:val="en-US"/>
        </w:rPr>
        <w:t xml:space="preserve"> or the Company.</w:t>
      </w:r>
    </w:p>
    <w:p w14:paraId="7015E700" w14:textId="77777777" w:rsidR="00D9066A" w:rsidRPr="00F85461" w:rsidRDefault="00596C0E" w:rsidP="00D9066A">
      <w:pPr>
        <w:pStyle w:val="FFWLevel1"/>
        <w:keepNext/>
        <w:numPr>
          <w:ilvl w:val="0"/>
          <w:numId w:val="31"/>
        </w:numPr>
        <w:rPr>
          <w:b/>
          <w:szCs w:val="20"/>
          <w:lang w:val="en-US"/>
        </w:rPr>
      </w:pPr>
      <w:r w:rsidRPr="00F85461">
        <w:rPr>
          <w:b/>
          <w:szCs w:val="20"/>
          <w:lang w:val="en-US"/>
        </w:rPr>
        <w:t>Liability</w:t>
      </w:r>
    </w:p>
    <w:p w14:paraId="134BD57A" w14:textId="4F0A2AFC" w:rsidR="00D9066A" w:rsidRPr="00F85461" w:rsidRDefault="17407D6C" w:rsidP="17407D6C">
      <w:pPr>
        <w:pStyle w:val="TOCHeading"/>
        <w:rPr>
          <w:b w:val="0"/>
          <w:lang w:val="en-US"/>
        </w:rPr>
      </w:pPr>
      <w:r w:rsidRPr="4C073281">
        <w:rPr>
          <w:b w:val="0"/>
          <w:lang w:val="en-US"/>
        </w:rPr>
        <w:t xml:space="preserve">To the extent permitted by law, the </w:t>
      </w:r>
      <w:r w:rsidR="00EE4060" w:rsidRPr="4C073281">
        <w:rPr>
          <w:b w:val="0"/>
          <w:lang w:val="en-US"/>
        </w:rPr>
        <w:t>Patient Consultant</w:t>
      </w:r>
      <w:r w:rsidRPr="4C073281">
        <w:rPr>
          <w:b w:val="0"/>
          <w:lang w:val="en-US"/>
        </w:rPr>
        <w:t xml:space="preserve"> shall not be held liable for </w:t>
      </w:r>
      <w:r w:rsidR="00925FE3" w:rsidRPr="4C073281">
        <w:rPr>
          <w:b w:val="0"/>
          <w:lang w:val="en-US"/>
        </w:rPr>
        <w:t xml:space="preserve">any injury or damages resulting from </w:t>
      </w:r>
      <w:r w:rsidR="13681999" w:rsidRPr="4C073281">
        <w:rPr>
          <w:b w:val="0"/>
          <w:lang w:val="en-US"/>
        </w:rPr>
        <w:t xml:space="preserve">providing </w:t>
      </w:r>
      <w:r w:rsidR="0009288F" w:rsidRPr="4C073281">
        <w:rPr>
          <w:b w:val="0"/>
          <w:lang w:val="en-US"/>
        </w:rPr>
        <w:t>Services</w:t>
      </w:r>
      <w:r w:rsidRPr="4C073281">
        <w:rPr>
          <w:b w:val="0"/>
          <w:lang w:val="en-US"/>
        </w:rPr>
        <w:t xml:space="preserve"> under this Agreement, unless caused by gross negligence or willful misconduct or omission.  </w:t>
      </w:r>
      <w:r w:rsidR="00140B8D" w:rsidRPr="4C073281">
        <w:rPr>
          <w:b w:val="0"/>
          <w:lang w:val="en-US"/>
        </w:rPr>
        <w:t>T</w:t>
      </w:r>
      <w:r w:rsidR="286BE8C3" w:rsidRPr="4C073281">
        <w:rPr>
          <w:b w:val="0"/>
          <w:lang w:val="en-US"/>
        </w:rPr>
        <w:t xml:space="preserve">he </w:t>
      </w:r>
      <w:r w:rsidR="00140B8D" w:rsidRPr="4C073281">
        <w:rPr>
          <w:b w:val="0"/>
          <w:lang w:val="en-US"/>
        </w:rPr>
        <w:t>Patient</w:t>
      </w:r>
      <w:r w:rsidR="286BE8C3" w:rsidRPr="4C073281">
        <w:rPr>
          <w:b w:val="0"/>
          <w:lang w:val="en-US"/>
        </w:rPr>
        <w:t xml:space="preserve"> Consultant </w:t>
      </w:r>
      <w:r w:rsidRPr="4C073281">
        <w:rPr>
          <w:b w:val="0"/>
          <w:lang w:val="en-US"/>
        </w:rPr>
        <w:t>shall in no circumstances be liable for any indirect or consequential loss or damage incurred by the Company in connection with the activities contemplated in this Agreement (such as a loss of profit or damage to the reputation of the Company etc.).</w:t>
      </w:r>
    </w:p>
    <w:p w14:paraId="5F496124" w14:textId="1840748B" w:rsidR="00D9066A" w:rsidRPr="00F80201" w:rsidRDefault="00596C0E" w:rsidP="74DF24CB">
      <w:pPr>
        <w:pStyle w:val="TOCHeading"/>
        <w:rPr>
          <w:b w:val="0"/>
          <w:lang w:val="en-US"/>
        </w:rPr>
      </w:pPr>
      <w:r w:rsidRPr="4C073281">
        <w:rPr>
          <w:b w:val="0"/>
          <w:lang w:val="en-US"/>
        </w:rPr>
        <w:t xml:space="preserve">In any event, the </w:t>
      </w:r>
      <w:r w:rsidR="00EE4060" w:rsidRPr="4C073281">
        <w:rPr>
          <w:b w:val="0"/>
          <w:lang w:val="en-US"/>
        </w:rPr>
        <w:t>Patient Consultant</w:t>
      </w:r>
      <w:r w:rsidRPr="4C073281">
        <w:rPr>
          <w:b w:val="0"/>
          <w:lang w:val="en-US"/>
        </w:rPr>
        <w:t xml:space="preserve">'s </w:t>
      </w:r>
      <w:r w:rsidR="00853342" w:rsidRPr="4C073281">
        <w:rPr>
          <w:b w:val="0"/>
          <w:lang w:val="en-US"/>
        </w:rPr>
        <w:t xml:space="preserve">financial responsibility for any injury or damages </w:t>
      </w:r>
      <w:r w:rsidRPr="4C073281">
        <w:rPr>
          <w:b w:val="0"/>
          <w:lang w:val="en-US"/>
        </w:rPr>
        <w:t xml:space="preserve">is </w:t>
      </w:r>
      <w:r w:rsidR="00853342" w:rsidRPr="4C073281">
        <w:rPr>
          <w:b w:val="0"/>
          <w:lang w:val="en-US"/>
        </w:rPr>
        <w:t>capped at an amount equal to two (2) times the total</w:t>
      </w:r>
      <w:r w:rsidRPr="4C073281">
        <w:rPr>
          <w:b w:val="0"/>
          <w:lang w:val="en-US"/>
        </w:rPr>
        <w:t xml:space="preserve"> Fees </w:t>
      </w:r>
      <w:r w:rsidR="00853342" w:rsidRPr="4C073281">
        <w:rPr>
          <w:b w:val="0"/>
          <w:lang w:val="en-US"/>
        </w:rPr>
        <w:t xml:space="preserve">for </w:t>
      </w:r>
      <w:r w:rsidR="0009288F" w:rsidRPr="4C073281">
        <w:rPr>
          <w:b w:val="0"/>
          <w:lang w:val="en-US"/>
        </w:rPr>
        <w:t>Services</w:t>
      </w:r>
      <w:r w:rsidR="00853342" w:rsidRPr="4C073281">
        <w:rPr>
          <w:b w:val="0"/>
          <w:lang w:val="en-US"/>
        </w:rPr>
        <w:t xml:space="preserve"> as </w:t>
      </w:r>
      <w:r w:rsidRPr="4C073281">
        <w:rPr>
          <w:b w:val="0"/>
          <w:lang w:val="en-US"/>
        </w:rPr>
        <w:t xml:space="preserve">set out in </w:t>
      </w:r>
      <w:r w:rsidR="00B529FC" w:rsidRPr="4C073281">
        <w:rPr>
          <w:b w:val="0"/>
          <w:lang w:val="en-US"/>
        </w:rPr>
        <w:t xml:space="preserve">part III of </w:t>
      </w:r>
      <w:r w:rsidRPr="4C073281">
        <w:rPr>
          <w:b w:val="0"/>
          <w:lang w:val="en-US"/>
        </w:rPr>
        <w:t xml:space="preserve">Appendix 1.  If no fee </w:t>
      </w:r>
      <w:r w:rsidR="00C869CA" w:rsidRPr="4C073281">
        <w:rPr>
          <w:b w:val="0"/>
          <w:lang w:val="en-US"/>
        </w:rPr>
        <w:t xml:space="preserve">for </w:t>
      </w:r>
      <w:r w:rsidR="0009288F" w:rsidRPr="4C073281">
        <w:rPr>
          <w:b w:val="0"/>
          <w:lang w:val="en-US"/>
        </w:rPr>
        <w:t>Services</w:t>
      </w:r>
      <w:r w:rsidR="00C869CA" w:rsidRPr="4C073281">
        <w:rPr>
          <w:b w:val="0"/>
          <w:lang w:val="en-US"/>
        </w:rPr>
        <w:t xml:space="preserve"> </w:t>
      </w:r>
      <w:r w:rsidRPr="4C073281">
        <w:rPr>
          <w:b w:val="0"/>
          <w:lang w:val="en-US"/>
        </w:rPr>
        <w:t xml:space="preserve">was paid, the </w:t>
      </w:r>
      <w:r w:rsidR="00EE4060" w:rsidRPr="4C073281">
        <w:rPr>
          <w:b w:val="0"/>
          <w:lang w:val="en-US"/>
        </w:rPr>
        <w:t>Patient Consultant</w:t>
      </w:r>
      <w:r w:rsidRPr="4C073281">
        <w:rPr>
          <w:b w:val="0"/>
          <w:lang w:val="en-US"/>
        </w:rPr>
        <w:t xml:space="preserve">'s </w:t>
      </w:r>
      <w:r w:rsidR="00853342" w:rsidRPr="4C073281">
        <w:rPr>
          <w:b w:val="0"/>
          <w:lang w:val="en-US"/>
        </w:rPr>
        <w:t xml:space="preserve">financial responsibility for any injury or damages </w:t>
      </w:r>
      <w:r w:rsidRPr="4C073281">
        <w:rPr>
          <w:b w:val="0"/>
          <w:lang w:val="en-US"/>
        </w:rPr>
        <w:t xml:space="preserve"> </w:t>
      </w:r>
      <w:r w:rsidR="00853342" w:rsidRPr="4C073281">
        <w:rPr>
          <w:b w:val="0"/>
          <w:lang w:val="en-US"/>
        </w:rPr>
        <w:t>shall be capped at an amount equal to two (2) times the total of all expenses reimbursed</w:t>
      </w:r>
      <w:r w:rsidRPr="4C073281">
        <w:rPr>
          <w:b w:val="0"/>
          <w:lang w:val="en-US"/>
        </w:rPr>
        <w:t xml:space="preserve"> under this Agreement.  </w:t>
      </w:r>
    </w:p>
    <w:p w14:paraId="1D208848" w14:textId="552DE825" w:rsidR="00D9066A" w:rsidRPr="00F85461" w:rsidRDefault="00596C0E" w:rsidP="4C073281">
      <w:pPr>
        <w:pStyle w:val="FFWLevel1"/>
        <w:keepNext/>
        <w:numPr>
          <w:ilvl w:val="0"/>
          <w:numId w:val="31"/>
        </w:numPr>
        <w:rPr>
          <w:b/>
          <w:bCs/>
          <w:lang w:val="en-US"/>
        </w:rPr>
      </w:pPr>
      <w:r w:rsidRPr="4C073281">
        <w:rPr>
          <w:b/>
          <w:bCs/>
          <w:lang w:val="en-US"/>
        </w:rPr>
        <w:lastRenderedPageBreak/>
        <w:t xml:space="preserve">Data </w:t>
      </w:r>
      <w:r w:rsidR="0059033F" w:rsidRPr="4C073281">
        <w:rPr>
          <w:b/>
          <w:bCs/>
          <w:lang w:val="en-US"/>
        </w:rPr>
        <w:t>P</w:t>
      </w:r>
      <w:r w:rsidR="008A4A5C" w:rsidRPr="4C073281">
        <w:rPr>
          <w:b/>
          <w:bCs/>
          <w:lang w:val="en-US"/>
        </w:rPr>
        <w:t>rivacy</w:t>
      </w:r>
    </w:p>
    <w:p w14:paraId="041902B5" w14:textId="6DBF5157" w:rsidR="00D9066A" w:rsidRPr="00F85461" w:rsidRDefault="007112D5" w:rsidP="00D9066A">
      <w:pPr>
        <w:pStyle w:val="TOCHeading"/>
        <w:rPr>
          <w:b w:val="0"/>
          <w:szCs w:val="20"/>
          <w:lang w:val="en-US"/>
        </w:rPr>
      </w:pPr>
      <w:r>
        <w:rPr>
          <w:b w:val="0"/>
          <w:szCs w:val="20"/>
          <w:lang w:val="en-US"/>
        </w:rPr>
        <w:t>In the performance of the Services under this</w:t>
      </w:r>
      <w:r w:rsidR="00596C0E" w:rsidRPr="00F85461">
        <w:rPr>
          <w:b w:val="0"/>
          <w:szCs w:val="20"/>
          <w:lang w:val="en-US"/>
        </w:rPr>
        <w:t xml:space="preserve"> Agreement, </w:t>
      </w:r>
      <w:r>
        <w:rPr>
          <w:b w:val="0"/>
          <w:szCs w:val="20"/>
          <w:lang w:val="en-US"/>
        </w:rPr>
        <w:t>the</w:t>
      </w:r>
      <w:r w:rsidRPr="00F85461">
        <w:rPr>
          <w:b w:val="0"/>
          <w:szCs w:val="20"/>
          <w:lang w:val="en-US"/>
        </w:rPr>
        <w:t xml:space="preserve"> </w:t>
      </w:r>
      <w:r w:rsidR="00596C0E" w:rsidRPr="00F85461">
        <w:rPr>
          <w:b w:val="0"/>
          <w:szCs w:val="20"/>
          <w:lang w:val="en-US"/>
        </w:rPr>
        <w:t>Part</w:t>
      </w:r>
      <w:r>
        <w:rPr>
          <w:b w:val="0"/>
          <w:szCs w:val="20"/>
          <w:lang w:val="en-US"/>
        </w:rPr>
        <w:t>ies</w:t>
      </w:r>
      <w:r w:rsidR="00596C0E" w:rsidRPr="00F85461">
        <w:rPr>
          <w:b w:val="0"/>
          <w:szCs w:val="20"/>
          <w:lang w:val="en-US"/>
        </w:rPr>
        <w:t xml:space="preserve"> may </w:t>
      </w:r>
      <w:r w:rsidR="00FF29B5">
        <w:rPr>
          <w:b w:val="0"/>
          <w:szCs w:val="20"/>
          <w:lang w:val="en-US"/>
        </w:rPr>
        <w:t xml:space="preserve">collect, receive, or </w:t>
      </w:r>
      <w:r w:rsidR="008A4A5C">
        <w:rPr>
          <w:b w:val="0"/>
          <w:szCs w:val="20"/>
          <w:lang w:val="en-US"/>
        </w:rPr>
        <w:t>use</w:t>
      </w:r>
      <w:r w:rsidR="00596C0E" w:rsidRPr="00F85461">
        <w:rPr>
          <w:b w:val="0"/>
          <w:szCs w:val="20"/>
          <w:lang w:val="en-US"/>
        </w:rPr>
        <w:t xml:space="preserve"> personal data. The Parties acknowledge that, in relation to the </w:t>
      </w:r>
      <w:r w:rsidR="008A4A5C">
        <w:rPr>
          <w:b w:val="0"/>
          <w:szCs w:val="20"/>
          <w:lang w:val="en-US"/>
        </w:rPr>
        <w:t>use</w:t>
      </w:r>
      <w:r w:rsidR="008A4A5C" w:rsidRPr="00F85461">
        <w:rPr>
          <w:b w:val="0"/>
          <w:szCs w:val="20"/>
          <w:lang w:val="en-US"/>
        </w:rPr>
        <w:t xml:space="preserve"> </w:t>
      </w:r>
      <w:r w:rsidR="00596C0E" w:rsidRPr="00F85461">
        <w:rPr>
          <w:b w:val="0"/>
          <w:szCs w:val="20"/>
          <w:lang w:val="en-US"/>
        </w:rPr>
        <w:t xml:space="preserve">of such personal data, each Party </w:t>
      </w:r>
      <w:r w:rsidR="008A4A5C">
        <w:rPr>
          <w:b w:val="0"/>
          <w:szCs w:val="20"/>
          <w:lang w:val="en-US"/>
        </w:rPr>
        <w:t>has an obligation to comply with data privacy laws.</w:t>
      </w:r>
      <w:r w:rsidR="00596C0E" w:rsidRPr="00F85461">
        <w:rPr>
          <w:b w:val="0"/>
          <w:szCs w:val="20"/>
          <w:lang w:val="en-US"/>
        </w:rPr>
        <w:t xml:space="preserve"> </w:t>
      </w:r>
    </w:p>
    <w:p w14:paraId="27638666" w14:textId="1B704006" w:rsidR="007112D5" w:rsidRDefault="008A4A5C" w:rsidP="00D9066A">
      <w:pPr>
        <w:pStyle w:val="TOCHeading"/>
        <w:rPr>
          <w:b w:val="0"/>
          <w:szCs w:val="20"/>
          <w:lang w:val="en-US"/>
        </w:rPr>
      </w:pPr>
      <w:r>
        <w:rPr>
          <w:b w:val="0"/>
          <w:szCs w:val="20"/>
          <w:lang w:val="en-US"/>
        </w:rPr>
        <w:t>E</w:t>
      </w:r>
      <w:r w:rsidR="00596C0E" w:rsidRPr="00F85461">
        <w:rPr>
          <w:b w:val="0"/>
          <w:szCs w:val="20"/>
          <w:lang w:val="en-US"/>
        </w:rPr>
        <w:t xml:space="preserve">ach Party shall </w:t>
      </w:r>
      <w:r>
        <w:rPr>
          <w:b w:val="0"/>
          <w:szCs w:val="20"/>
          <w:lang w:val="en-US"/>
        </w:rPr>
        <w:t>use</w:t>
      </w:r>
      <w:r w:rsidR="00596C0E" w:rsidRPr="00F85461">
        <w:rPr>
          <w:b w:val="0"/>
          <w:szCs w:val="20"/>
          <w:lang w:val="en-US"/>
        </w:rPr>
        <w:t xml:space="preserve"> personal data </w:t>
      </w:r>
      <w:r>
        <w:rPr>
          <w:b w:val="0"/>
          <w:szCs w:val="20"/>
          <w:lang w:val="en-US"/>
        </w:rPr>
        <w:t xml:space="preserve">received from the other Party </w:t>
      </w:r>
      <w:r w:rsidR="00FF29B5">
        <w:rPr>
          <w:b w:val="0"/>
          <w:szCs w:val="20"/>
          <w:lang w:val="en-US"/>
        </w:rPr>
        <w:t xml:space="preserve">or collected on behalf of the other Party </w:t>
      </w:r>
      <w:r>
        <w:rPr>
          <w:b w:val="0"/>
          <w:szCs w:val="20"/>
          <w:lang w:val="en-US"/>
        </w:rPr>
        <w:t xml:space="preserve">only </w:t>
      </w:r>
      <w:r w:rsidR="00596C0E" w:rsidRPr="00F85461">
        <w:rPr>
          <w:b w:val="0"/>
          <w:szCs w:val="20"/>
          <w:lang w:val="en-US"/>
        </w:rPr>
        <w:t>for the purpose</w:t>
      </w:r>
      <w:r>
        <w:rPr>
          <w:b w:val="0"/>
          <w:szCs w:val="20"/>
          <w:lang w:val="en-US"/>
        </w:rPr>
        <w:t>s</w:t>
      </w:r>
      <w:r w:rsidR="00596C0E" w:rsidRPr="00F85461">
        <w:rPr>
          <w:b w:val="0"/>
          <w:szCs w:val="20"/>
          <w:lang w:val="en-US"/>
        </w:rPr>
        <w:t xml:space="preserve"> of (</w:t>
      </w:r>
      <w:proofErr w:type="spellStart"/>
      <w:r w:rsidR="00BF3CE1">
        <w:rPr>
          <w:b w:val="0"/>
          <w:szCs w:val="20"/>
          <w:lang w:val="en-US"/>
        </w:rPr>
        <w:t>i</w:t>
      </w:r>
      <w:proofErr w:type="spellEnd"/>
      <w:r w:rsidR="00596C0E" w:rsidRPr="00F85461">
        <w:rPr>
          <w:b w:val="0"/>
          <w:szCs w:val="20"/>
          <w:lang w:val="en-US"/>
        </w:rPr>
        <w:t>) managing the contractual relationship; (</w:t>
      </w:r>
      <w:r w:rsidR="00BF3CE1">
        <w:rPr>
          <w:b w:val="0"/>
          <w:szCs w:val="20"/>
          <w:lang w:val="en-US"/>
        </w:rPr>
        <w:t>ii</w:t>
      </w:r>
      <w:r w:rsidR="00596C0E" w:rsidRPr="00F85461">
        <w:rPr>
          <w:b w:val="0"/>
          <w:szCs w:val="20"/>
          <w:lang w:val="en-US"/>
        </w:rPr>
        <w:t xml:space="preserve">) complying with a legal obligation; </w:t>
      </w:r>
      <w:r w:rsidR="00BF3CE1">
        <w:rPr>
          <w:b w:val="0"/>
          <w:szCs w:val="20"/>
          <w:lang w:val="en-US"/>
        </w:rPr>
        <w:t>or</w:t>
      </w:r>
      <w:r w:rsidR="00BF3CE1" w:rsidRPr="00F85461">
        <w:rPr>
          <w:b w:val="0"/>
          <w:szCs w:val="20"/>
          <w:lang w:val="en-US"/>
        </w:rPr>
        <w:t xml:space="preserve"> </w:t>
      </w:r>
      <w:r w:rsidR="00596C0E" w:rsidRPr="00F85461">
        <w:rPr>
          <w:b w:val="0"/>
          <w:szCs w:val="20"/>
          <w:lang w:val="en-US"/>
        </w:rPr>
        <w:t>(</w:t>
      </w:r>
      <w:r w:rsidR="00BF3CE1">
        <w:rPr>
          <w:b w:val="0"/>
          <w:szCs w:val="20"/>
          <w:lang w:val="en-US"/>
        </w:rPr>
        <w:t>iii</w:t>
      </w:r>
      <w:r w:rsidR="00596C0E" w:rsidRPr="00F85461">
        <w:rPr>
          <w:b w:val="0"/>
          <w:szCs w:val="20"/>
          <w:lang w:val="en-US"/>
        </w:rPr>
        <w:t xml:space="preserve">) responding to requests from a </w:t>
      </w:r>
      <w:r>
        <w:rPr>
          <w:b w:val="0"/>
          <w:szCs w:val="20"/>
          <w:lang w:val="en-US"/>
        </w:rPr>
        <w:t>governmental</w:t>
      </w:r>
      <w:r w:rsidR="00596C0E" w:rsidRPr="00F85461">
        <w:rPr>
          <w:b w:val="0"/>
          <w:szCs w:val="20"/>
          <w:lang w:val="en-US"/>
        </w:rPr>
        <w:t xml:space="preserve"> authority</w:t>
      </w:r>
      <w:r w:rsidR="00BF3CE1">
        <w:rPr>
          <w:b w:val="0"/>
          <w:szCs w:val="20"/>
          <w:lang w:val="en-US"/>
        </w:rPr>
        <w:t>.</w:t>
      </w:r>
    </w:p>
    <w:p w14:paraId="4E899758" w14:textId="28604ED9" w:rsidR="00D9066A" w:rsidRPr="00F85461" w:rsidRDefault="007112D5" w:rsidP="00D9066A">
      <w:pPr>
        <w:pStyle w:val="TOCHeading"/>
        <w:rPr>
          <w:b w:val="0"/>
          <w:szCs w:val="20"/>
          <w:lang w:val="en-US"/>
        </w:rPr>
      </w:pPr>
      <w:r>
        <w:rPr>
          <w:b w:val="0"/>
          <w:szCs w:val="20"/>
          <w:lang w:val="en-US"/>
        </w:rPr>
        <w:t xml:space="preserve">Each Party agrees to </w:t>
      </w:r>
      <w:r w:rsidR="00596C0E" w:rsidRPr="00F85461">
        <w:rPr>
          <w:b w:val="0"/>
          <w:szCs w:val="20"/>
          <w:lang w:val="en-US"/>
        </w:rPr>
        <w:t xml:space="preserve">implement and maintain appropriate </w:t>
      </w:r>
      <w:r w:rsidR="00BF3CE1">
        <w:rPr>
          <w:b w:val="0"/>
          <w:szCs w:val="20"/>
          <w:lang w:val="en-US"/>
        </w:rPr>
        <w:t xml:space="preserve">safeguards </w:t>
      </w:r>
      <w:r w:rsidR="00596C0E" w:rsidRPr="00F85461">
        <w:rPr>
          <w:b w:val="0"/>
          <w:szCs w:val="20"/>
          <w:lang w:val="en-US"/>
        </w:rPr>
        <w:t xml:space="preserve">to protect </w:t>
      </w:r>
      <w:r w:rsidR="005613F6">
        <w:rPr>
          <w:b w:val="0"/>
          <w:szCs w:val="20"/>
          <w:lang w:val="en-US"/>
        </w:rPr>
        <w:t>p</w:t>
      </w:r>
      <w:r w:rsidR="005613F6" w:rsidRPr="00F85461">
        <w:rPr>
          <w:b w:val="0"/>
          <w:szCs w:val="20"/>
          <w:lang w:val="en-US"/>
        </w:rPr>
        <w:t xml:space="preserve">ersonal </w:t>
      </w:r>
      <w:r w:rsidR="005613F6">
        <w:rPr>
          <w:b w:val="0"/>
          <w:szCs w:val="20"/>
          <w:lang w:val="en-US"/>
        </w:rPr>
        <w:t>d</w:t>
      </w:r>
      <w:r w:rsidR="005613F6" w:rsidRPr="00F85461">
        <w:rPr>
          <w:b w:val="0"/>
          <w:szCs w:val="20"/>
          <w:lang w:val="en-US"/>
        </w:rPr>
        <w:t xml:space="preserve">ata </w:t>
      </w:r>
      <w:r w:rsidR="00FF29B5">
        <w:rPr>
          <w:b w:val="0"/>
          <w:szCs w:val="20"/>
          <w:lang w:val="en-US"/>
        </w:rPr>
        <w:t xml:space="preserve">collected, received, or </w:t>
      </w:r>
      <w:r w:rsidR="005613F6">
        <w:rPr>
          <w:b w:val="0"/>
          <w:szCs w:val="20"/>
          <w:lang w:val="en-US"/>
        </w:rPr>
        <w:t>used</w:t>
      </w:r>
      <w:r w:rsidR="005613F6" w:rsidRPr="00F85461">
        <w:rPr>
          <w:b w:val="0"/>
          <w:szCs w:val="20"/>
          <w:lang w:val="en-US"/>
        </w:rPr>
        <w:t xml:space="preserve"> </w:t>
      </w:r>
      <w:r w:rsidR="00596C0E" w:rsidRPr="00F85461">
        <w:rPr>
          <w:b w:val="0"/>
          <w:szCs w:val="20"/>
          <w:lang w:val="en-US"/>
        </w:rPr>
        <w:t>under this Agreement from any accidental, unauthorized</w:t>
      </w:r>
      <w:r w:rsidR="00BF3CE1">
        <w:rPr>
          <w:b w:val="0"/>
          <w:szCs w:val="20"/>
          <w:lang w:val="en-US"/>
        </w:rPr>
        <w:t>,</w:t>
      </w:r>
      <w:r w:rsidR="00596C0E" w:rsidRPr="00F85461">
        <w:rPr>
          <w:b w:val="0"/>
          <w:szCs w:val="20"/>
          <w:lang w:val="en-US"/>
        </w:rPr>
        <w:t xml:space="preserve"> or unlawful </w:t>
      </w:r>
      <w:r w:rsidR="005613F6">
        <w:rPr>
          <w:b w:val="0"/>
          <w:szCs w:val="20"/>
          <w:lang w:val="en-US"/>
        </w:rPr>
        <w:t xml:space="preserve">access, </w:t>
      </w:r>
      <w:r w:rsidR="00596C0E" w:rsidRPr="00F85461">
        <w:rPr>
          <w:b w:val="0"/>
          <w:szCs w:val="20"/>
          <w:lang w:val="en-US"/>
        </w:rPr>
        <w:t xml:space="preserve">use, </w:t>
      </w:r>
      <w:r w:rsidR="005613F6">
        <w:rPr>
          <w:b w:val="0"/>
          <w:szCs w:val="20"/>
          <w:lang w:val="en-US"/>
        </w:rPr>
        <w:t xml:space="preserve">alteration, </w:t>
      </w:r>
      <w:r w:rsidR="00596C0E" w:rsidRPr="00F85461">
        <w:rPr>
          <w:b w:val="0"/>
          <w:szCs w:val="20"/>
          <w:lang w:val="en-US"/>
        </w:rPr>
        <w:t>destruction, loss</w:t>
      </w:r>
      <w:r w:rsidR="00470947">
        <w:rPr>
          <w:b w:val="0"/>
          <w:szCs w:val="20"/>
          <w:lang w:val="en-US"/>
        </w:rPr>
        <w:t>,</w:t>
      </w:r>
      <w:r w:rsidR="00596C0E" w:rsidRPr="00F85461">
        <w:rPr>
          <w:b w:val="0"/>
          <w:szCs w:val="20"/>
          <w:lang w:val="en-US"/>
        </w:rPr>
        <w:t xml:space="preserve"> or damage</w:t>
      </w:r>
      <w:r w:rsidR="005613F6">
        <w:rPr>
          <w:b w:val="0"/>
          <w:szCs w:val="20"/>
          <w:lang w:val="en-US"/>
        </w:rPr>
        <w:t>.</w:t>
      </w:r>
    </w:p>
    <w:p w14:paraId="0F7FF0A6" w14:textId="77777777" w:rsidR="00D9066A" w:rsidRPr="00F85461" w:rsidRDefault="00596C0E" w:rsidP="00D9066A">
      <w:pPr>
        <w:pStyle w:val="TOCHeading"/>
        <w:rPr>
          <w:b w:val="0"/>
          <w:szCs w:val="20"/>
          <w:lang w:val="en-US"/>
        </w:rPr>
      </w:pPr>
      <w:r w:rsidRPr="00F85461">
        <w:rPr>
          <w:b w:val="0"/>
          <w:szCs w:val="20"/>
          <w:lang w:val="en-US"/>
        </w:rPr>
        <w:t xml:space="preserve">In addition, each Party shall: </w:t>
      </w:r>
    </w:p>
    <w:p w14:paraId="3A3FD670" w14:textId="23F4FE58" w:rsidR="00D9066A" w:rsidRPr="00F85461" w:rsidRDefault="00B31919" w:rsidP="00D9066A">
      <w:pPr>
        <w:pStyle w:val="BodyText5"/>
        <w:tabs>
          <w:tab w:val="clear" w:pos="2381"/>
        </w:tabs>
        <w:ind w:left="1134" w:hanging="425"/>
        <w:rPr>
          <w:szCs w:val="20"/>
          <w:lang w:val="en-US"/>
        </w:rPr>
      </w:pPr>
      <w:r>
        <w:rPr>
          <w:szCs w:val="20"/>
          <w:lang w:val="en-US"/>
        </w:rPr>
        <w:t>treat</w:t>
      </w:r>
      <w:r w:rsidR="00B70C24" w:rsidRPr="00F85461">
        <w:rPr>
          <w:szCs w:val="20"/>
          <w:lang w:val="en-US"/>
        </w:rPr>
        <w:t xml:space="preserve"> </w:t>
      </w:r>
      <w:r w:rsidR="005613F6">
        <w:rPr>
          <w:szCs w:val="20"/>
          <w:lang w:val="en-US"/>
        </w:rPr>
        <w:t>p</w:t>
      </w:r>
      <w:r w:rsidR="005613F6" w:rsidRPr="00F85461">
        <w:rPr>
          <w:szCs w:val="20"/>
          <w:lang w:val="en-US"/>
        </w:rPr>
        <w:t xml:space="preserve">ersonal </w:t>
      </w:r>
      <w:r w:rsidR="005613F6">
        <w:rPr>
          <w:szCs w:val="20"/>
          <w:lang w:val="en-US"/>
        </w:rPr>
        <w:t>d</w:t>
      </w:r>
      <w:r w:rsidR="00596C0E" w:rsidRPr="00F85461">
        <w:rPr>
          <w:szCs w:val="20"/>
          <w:lang w:val="en-US"/>
        </w:rPr>
        <w:t xml:space="preserve">ata </w:t>
      </w:r>
      <w:r>
        <w:rPr>
          <w:szCs w:val="20"/>
          <w:lang w:val="en-US"/>
        </w:rPr>
        <w:t>as Confidential Information under</w:t>
      </w:r>
      <w:r w:rsidR="00596C0E" w:rsidRPr="00F85461">
        <w:rPr>
          <w:szCs w:val="20"/>
          <w:lang w:val="en-US"/>
        </w:rPr>
        <w:t xml:space="preserve"> this Agreement;</w:t>
      </w:r>
    </w:p>
    <w:p w14:paraId="3E126120" w14:textId="19CD2CD5" w:rsidR="00D9066A" w:rsidRPr="00F85461" w:rsidRDefault="00596C0E" w:rsidP="00D9066A">
      <w:pPr>
        <w:pStyle w:val="BodyText5"/>
        <w:tabs>
          <w:tab w:val="clear" w:pos="2381"/>
        </w:tabs>
        <w:ind w:left="1134" w:hanging="425"/>
        <w:rPr>
          <w:szCs w:val="20"/>
          <w:lang w:val="en-US"/>
        </w:rPr>
      </w:pPr>
      <w:r w:rsidRPr="00F85461">
        <w:rPr>
          <w:szCs w:val="20"/>
          <w:lang w:val="en-US"/>
        </w:rPr>
        <w:t xml:space="preserve">notify the other Party in writing </w:t>
      </w:r>
      <w:r w:rsidR="00B31919">
        <w:rPr>
          <w:szCs w:val="20"/>
          <w:lang w:val="en-US"/>
        </w:rPr>
        <w:t xml:space="preserve">and </w:t>
      </w:r>
      <w:r w:rsidRPr="00F85461">
        <w:rPr>
          <w:szCs w:val="20"/>
          <w:lang w:val="en-US"/>
        </w:rPr>
        <w:t xml:space="preserve">without </w:t>
      </w:r>
      <w:r w:rsidR="00B31919">
        <w:rPr>
          <w:szCs w:val="20"/>
          <w:lang w:val="en-US"/>
        </w:rPr>
        <w:t>unnecessary</w:t>
      </w:r>
      <w:r w:rsidR="00B31919" w:rsidRPr="00F85461">
        <w:rPr>
          <w:szCs w:val="20"/>
          <w:lang w:val="en-US"/>
        </w:rPr>
        <w:t xml:space="preserve"> </w:t>
      </w:r>
      <w:r w:rsidRPr="00F85461">
        <w:rPr>
          <w:szCs w:val="20"/>
          <w:lang w:val="en-US"/>
        </w:rPr>
        <w:t>delay after becoming aware of a breach</w:t>
      </w:r>
      <w:r w:rsidR="005613F6">
        <w:rPr>
          <w:szCs w:val="20"/>
          <w:lang w:val="en-US"/>
        </w:rPr>
        <w:t xml:space="preserve"> </w:t>
      </w:r>
      <w:r w:rsidR="005613F6" w:rsidRPr="00F85461">
        <w:rPr>
          <w:szCs w:val="20"/>
          <w:lang w:val="en-US"/>
        </w:rPr>
        <w:t xml:space="preserve">relating to any personal data </w:t>
      </w:r>
      <w:r w:rsidR="00A91C51">
        <w:rPr>
          <w:szCs w:val="20"/>
          <w:lang w:val="en-US"/>
        </w:rPr>
        <w:t>collected, received, or used</w:t>
      </w:r>
      <w:r w:rsidR="005613F6" w:rsidRPr="00F85461">
        <w:rPr>
          <w:szCs w:val="20"/>
          <w:lang w:val="en-US"/>
        </w:rPr>
        <w:t xml:space="preserve"> in the context of this Agreement</w:t>
      </w:r>
      <w:r w:rsidRPr="00F85461">
        <w:rPr>
          <w:szCs w:val="20"/>
          <w:lang w:val="en-US"/>
        </w:rPr>
        <w:t xml:space="preserve"> and provide reasonable cooperation </w:t>
      </w:r>
      <w:r w:rsidR="00FF29B5">
        <w:rPr>
          <w:szCs w:val="20"/>
          <w:lang w:val="en-US"/>
        </w:rPr>
        <w:t>to the other Party in the investigation of such breach</w:t>
      </w:r>
      <w:r w:rsidRPr="00F85461">
        <w:rPr>
          <w:szCs w:val="20"/>
          <w:lang w:val="en-US"/>
        </w:rPr>
        <w:t>;</w:t>
      </w:r>
    </w:p>
    <w:p w14:paraId="6224EBAE" w14:textId="232118BC" w:rsidR="00D9066A" w:rsidRPr="00F80201" w:rsidRDefault="003E2D8D" w:rsidP="00D9066A">
      <w:pPr>
        <w:pStyle w:val="BodyText5"/>
        <w:tabs>
          <w:tab w:val="clear" w:pos="2381"/>
        </w:tabs>
        <w:ind w:left="1134" w:hanging="425"/>
        <w:rPr>
          <w:szCs w:val="20"/>
          <w:lang w:val="en-US"/>
        </w:rPr>
      </w:pPr>
      <w:r w:rsidRPr="00F80201">
        <w:rPr>
          <w:szCs w:val="20"/>
          <w:lang w:val="en-US"/>
        </w:rPr>
        <w:t xml:space="preserve">notify the other Party in writing </w:t>
      </w:r>
      <w:r w:rsidR="00B31919">
        <w:rPr>
          <w:szCs w:val="20"/>
          <w:lang w:val="en-US"/>
        </w:rPr>
        <w:t xml:space="preserve">and </w:t>
      </w:r>
      <w:r w:rsidRPr="00F80201">
        <w:rPr>
          <w:szCs w:val="20"/>
          <w:lang w:val="en-US"/>
        </w:rPr>
        <w:t xml:space="preserve">without </w:t>
      </w:r>
      <w:r w:rsidR="00B529FC" w:rsidRPr="00F80201">
        <w:rPr>
          <w:szCs w:val="20"/>
          <w:lang w:val="en-US"/>
        </w:rPr>
        <w:t xml:space="preserve">unnecessary </w:t>
      </w:r>
      <w:r w:rsidRPr="00F80201">
        <w:rPr>
          <w:szCs w:val="20"/>
          <w:lang w:val="en-US"/>
        </w:rPr>
        <w:t>delay in the event of receipt of any request, allegation, or complaint by an individual concerning the privacy or security of his or her personal data collected, received, or used under this Agreement</w:t>
      </w:r>
      <w:r w:rsidR="00C869CA" w:rsidRPr="00F80201">
        <w:rPr>
          <w:szCs w:val="20"/>
          <w:lang w:val="en-US"/>
        </w:rPr>
        <w:t xml:space="preserve"> and reasonably cooperate and assist the other Party</w:t>
      </w:r>
      <w:r w:rsidR="00554385" w:rsidRPr="00F80201">
        <w:rPr>
          <w:szCs w:val="20"/>
          <w:lang w:val="en-US"/>
        </w:rPr>
        <w:t xml:space="preserve"> to address such request, allegation, or complaint</w:t>
      </w:r>
      <w:r w:rsidR="00A91C51" w:rsidRPr="00F80201">
        <w:rPr>
          <w:szCs w:val="20"/>
          <w:lang w:val="en-US"/>
        </w:rPr>
        <w:t>;</w:t>
      </w:r>
    </w:p>
    <w:p w14:paraId="3D7250FF" w14:textId="0A218397" w:rsidR="00D9066A" w:rsidRPr="00F80201" w:rsidRDefault="00596C0E" w:rsidP="215D7A40">
      <w:pPr>
        <w:pStyle w:val="BodyText5"/>
        <w:tabs>
          <w:tab w:val="clear" w:pos="2381"/>
        </w:tabs>
        <w:ind w:left="1134" w:hanging="425"/>
        <w:rPr>
          <w:lang w:val="en-US"/>
        </w:rPr>
      </w:pPr>
      <w:r w:rsidRPr="00F80201">
        <w:rPr>
          <w:lang w:val="en-US"/>
        </w:rPr>
        <w:t xml:space="preserve">notify the other Party in writing </w:t>
      </w:r>
      <w:r w:rsidR="008C05C6">
        <w:rPr>
          <w:lang w:val="en-US"/>
        </w:rPr>
        <w:t xml:space="preserve">and </w:t>
      </w:r>
      <w:r w:rsidRPr="00F80201">
        <w:rPr>
          <w:lang w:val="en-US"/>
        </w:rPr>
        <w:t xml:space="preserve">without  </w:t>
      </w:r>
      <w:r w:rsidR="2E3478EB" w:rsidRPr="00F80201">
        <w:rPr>
          <w:lang w:val="en-US"/>
        </w:rPr>
        <w:t xml:space="preserve">unnecessary </w:t>
      </w:r>
      <w:r w:rsidRPr="00F80201">
        <w:rPr>
          <w:lang w:val="en-US"/>
        </w:rPr>
        <w:t xml:space="preserve">delay in the event of receipt of any request, allegation, complaint or </w:t>
      </w:r>
      <w:r w:rsidR="003E2D8D" w:rsidRPr="00F80201">
        <w:rPr>
          <w:lang w:val="en-US"/>
        </w:rPr>
        <w:t>audit</w:t>
      </w:r>
      <w:r w:rsidRPr="00F80201">
        <w:rPr>
          <w:lang w:val="en-US"/>
        </w:rPr>
        <w:t xml:space="preserve"> by a </w:t>
      </w:r>
      <w:r w:rsidR="003E2D8D" w:rsidRPr="00F80201">
        <w:rPr>
          <w:lang w:val="en-US"/>
        </w:rPr>
        <w:t>governmental authority that relates to the collection, receipt or use of personal data under this Agreement</w:t>
      </w:r>
      <w:r w:rsidR="008C05C6">
        <w:rPr>
          <w:lang w:val="en-US"/>
        </w:rPr>
        <w:t xml:space="preserve"> </w:t>
      </w:r>
      <w:r w:rsidR="008C05C6" w:rsidRPr="00F80201">
        <w:rPr>
          <w:lang w:val="en-US"/>
        </w:rPr>
        <w:t>and reasonabl</w:t>
      </w:r>
      <w:r w:rsidR="008C05C6">
        <w:rPr>
          <w:lang w:val="en-US"/>
        </w:rPr>
        <w:t>y</w:t>
      </w:r>
      <w:r w:rsidR="008C05C6" w:rsidRPr="00F80201">
        <w:rPr>
          <w:lang w:val="en-US"/>
        </w:rPr>
        <w:t xml:space="preserve"> cooperat</w:t>
      </w:r>
      <w:r w:rsidR="008C05C6">
        <w:rPr>
          <w:lang w:val="en-US"/>
        </w:rPr>
        <w:t>e</w:t>
      </w:r>
      <w:r w:rsidR="008C05C6" w:rsidRPr="00F80201">
        <w:rPr>
          <w:lang w:val="en-US"/>
        </w:rPr>
        <w:t xml:space="preserve"> and assist</w:t>
      </w:r>
      <w:r w:rsidR="008C05C6">
        <w:rPr>
          <w:lang w:val="en-US"/>
        </w:rPr>
        <w:t xml:space="preserve"> the other Party to address such request, allegation, or complaint</w:t>
      </w:r>
      <w:r w:rsidR="003E2D8D" w:rsidRPr="00F80201">
        <w:rPr>
          <w:lang w:val="en-US"/>
        </w:rPr>
        <w:t>;</w:t>
      </w:r>
      <w:r w:rsidR="0044371C">
        <w:rPr>
          <w:lang w:val="en-US"/>
        </w:rPr>
        <w:t xml:space="preserve"> and</w:t>
      </w:r>
    </w:p>
    <w:p w14:paraId="659A17DB" w14:textId="43A5C80E" w:rsidR="00D9066A" w:rsidRPr="00F85461" w:rsidRDefault="003E2D8D" w:rsidP="00D9066A">
      <w:pPr>
        <w:pStyle w:val="BodyText5"/>
        <w:tabs>
          <w:tab w:val="clear" w:pos="2381"/>
        </w:tabs>
        <w:ind w:left="1134" w:hanging="425"/>
        <w:rPr>
          <w:szCs w:val="20"/>
          <w:lang w:val="en-US"/>
        </w:rPr>
      </w:pPr>
      <w:r w:rsidRPr="00F80201">
        <w:rPr>
          <w:szCs w:val="20"/>
          <w:lang w:val="en-US"/>
        </w:rPr>
        <w:t>d</w:t>
      </w:r>
      <w:r w:rsidR="00596C0E" w:rsidRPr="00F80201">
        <w:rPr>
          <w:szCs w:val="20"/>
          <w:lang w:val="en-US"/>
        </w:rPr>
        <w:t>elete or return all</w:t>
      </w:r>
      <w:r w:rsidR="00596C0E" w:rsidRPr="00F85461">
        <w:rPr>
          <w:szCs w:val="20"/>
          <w:lang w:val="en-US"/>
        </w:rPr>
        <w:t xml:space="preserve"> personal data </w:t>
      </w:r>
      <w:r w:rsidR="00F20AED">
        <w:rPr>
          <w:szCs w:val="20"/>
          <w:lang w:val="en-US"/>
        </w:rPr>
        <w:t xml:space="preserve">received from </w:t>
      </w:r>
      <w:r w:rsidR="00596C0E" w:rsidRPr="00F85461">
        <w:rPr>
          <w:szCs w:val="20"/>
          <w:lang w:val="en-US"/>
        </w:rPr>
        <w:t xml:space="preserve">the other Party </w:t>
      </w:r>
      <w:r w:rsidR="00F20AED">
        <w:rPr>
          <w:szCs w:val="20"/>
          <w:lang w:val="en-US"/>
        </w:rPr>
        <w:t xml:space="preserve">or collected on behalf of the other Party </w:t>
      </w:r>
      <w:r w:rsidR="00596C0E" w:rsidRPr="00F85461">
        <w:rPr>
          <w:szCs w:val="20"/>
          <w:lang w:val="en-US"/>
        </w:rPr>
        <w:t xml:space="preserve">upon </w:t>
      </w:r>
      <w:r w:rsidR="00F20AED">
        <w:rPr>
          <w:szCs w:val="20"/>
          <w:lang w:val="en-US"/>
        </w:rPr>
        <w:t xml:space="preserve">the </w:t>
      </w:r>
      <w:r w:rsidR="00596C0E" w:rsidRPr="00F85461">
        <w:rPr>
          <w:szCs w:val="20"/>
          <w:lang w:val="en-US"/>
        </w:rPr>
        <w:t>termination or expir</w:t>
      </w:r>
      <w:r w:rsidR="00F20AED">
        <w:rPr>
          <w:szCs w:val="20"/>
          <w:lang w:val="en-US"/>
        </w:rPr>
        <w:t>ation</w:t>
      </w:r>
      <w:r w:rsidR="00596C0E" w:rsidRPr="00F85461">
        <w:rPr>
          <w:szCs w:val="20"/>
          <w:lang w:val="en-US"/>
        </w:rPr>
        <w:t xml:space="preserve"> of this Agreement</w:t>
      </w:r>
      <w:r w:rsidR="00F20AED">
        <w:rPr>
          <w:szCs w:val="20"/>
          <w:lang w:val="en-US"/>
        </w:rPr>
        <w:t xml:space="preserve">, except as </w:t>
      </w:r>
      <w:r w:rsidR="007530FE">
        <w:rPr>
          <w:szCs w:val="20"/>
          <w:lang w:val="en-US"/>
        </w:rPr>
        <w:t xml:space="preserve">otherwise provided under this Agreement or as </w:t>
      </w:r>
      <w:r w:rsidR="00F20AED">
        <w:rPr>
          <w:szCs w:val="20"/>
          <w:lang w:val="en-US"/>
        </w:rPr>
        <w:t>necessary to comply with law</w:t>
      </w:r>
      <w:r w:rsidR="00596C0E" w:rsidRPr="00F85461">
        <w:rPr>
          <w:szCs w:val="20"/>
          <w:lang w:val="en-US"/>
        </w:rPr>
        <w:t>.</w:t>
      </w:r>
    </w:p>
    <w:p w14:paraId="3CD526AA" w14:textId="4E721151" w:rsidR="00D9066A" w:rsidRPr="0059033F" w:rsidRDefault="00596C0E" w:rsidP="00792D76">
      <w:pPr>
        <w:pStyle w:val="TOCHeading"/>
        <w:rPr>
          <w:b w:val="0"/>
          <w:szCs w:val="20"/>
          <w:lang w:val="en-US"/>
        </w:rPr>
      </w:pPr>
      <w:r w:rsidRPr="0059033F">
        <w:rPr>
          <w:b w:val="0"/>
          <w:szCs w:val="20"/>
          <w:lang w:val="en-US"/>
        </w:rPr>
        <w:t xml:space="preserve">The </w:t>
      </w:r>
      <w:r w:rsidR="00EE4060">
        <w:rPr>
          <w:b w:val="0"/>
          <w:szCs w:val="20"/>
          <w:lang w:val="en-US"/>
        </w:rPr>
        <w:t>Patient Consultant</w:t>
      </w:r>
      <w:r w:rsidRPr="0059033F">
        <w:rPr>
          <w:b w:val="0"/>
          <w:szCs w:val="20"/>
          <w:lang w:val="en-US"/>
        </w:rPr>
        <w:t xml:space="preserve"> consents to the Company using</w:t>
      </w:r>
      <w:r w:rsidR="007530FE" w:rsidRPr="0059033F">
        <w:rPr>
          <w:b w:val="0"/>
          <w:szCs w:val="20"/>
          <w:lang w:val="en-US"/>
        </w:rPr>
        <w:t xml:space="preserve"> and retaining</w:t>
      </w:r>
      <w:r w:rsidRPr="0059033F">
        <w:rPr>
          <w:b w:val="0"/>
          <w:szCs w:val="20"/>
          <w:lang w:val="en-US"/>
        </w:rPr>
        <w:t xml:space="preserve"> his/her personal data as set out </w:t>
      </w:r>
      <w:r w:rsidR="007530FE" w:rsidRPr="0059033F">
        <w:rPr>
          <w:b w:val="0"/>
          <w:szCs w:val="20"/>
          <w:lang w:val="en-US"/>
        </w:rPr>
        <w:t xml:space="preserve">in </w:t>
      </w:r>
      <w:r w:rsidRPr="0059033F">
        <w:rPr>
          <w:b w:val="0"/>
          <w:szCs w:val="20"/>
          <w:lang w:val="en-US"/>
        </w:rPr>
        <w:t xml:space="preserve">Appendix 3. </w:t>
      </w:r>
    </w:p>
    <w:p w14:paraId="583928F0" w14:textId="3BD4099E" w:rsidR="00D9066A" w:rsidRPr="00F85461" w:rsidRDefault="00006C24" w:rsidP="00D9066A">
      <w:pPr>
        <w:pStyle w:val="ListParagraph"/>
        <w:numPr>
          <w:ilvl w:val="0"/>
          <w:numId w:val="31"/>
        </w:numPr>
        <w:rPr>
          <w:b/>
          <w:szCs w:val="20"/>
          <w:lang w:val="en-US"/>
        </w:rPr>
      </w:pPr>
      <w:r w:rsidRPr="00F85461">
        <w:rPr>
          <w:b/>
          <w:szCs w:val="20"/>
          <w:lang w:val="en-US"/>
        </w:rPr>
        <w:t>Anti-bribery C</w:t>
      </w:r>
      <w:r w:rsidR="00596C0E" w:rsidRPr="00F85461">
        <w:rPr>
          <w:b/>
          <w:szCs w:val="20"/>
          <w:lang w:val="en-US"/>
        </w:rPr>
        <w:t xml:space="preserve">ompliance </w:t>
      </w:r>
    </w:p>
    <w:p w14:paraId="23E46F95" w14:textId="011690C0" w:rsidR="00D9066A" w:rsidRPr="00F85461" w:rsidRDefault="00596C0E" w:rsidP="74DF24CB">
      <w:pPr>
        <w:pStyle w:val="TOCHeading"/>
        <w:rPr>
          <w:b w:val="0"/>
          <w:lang w:val="en-US"/>
        </w:rPr>
      </w:pPr>
      <w:r w:rsidRPr="74DF24CB">
        <w:rPr>
          <w:b w:val="0"/>
          <w:lang w:val="en-US"/>
        </w:rPr>
        <w:t xml:space="preserve">The Parties </w:t>
      </w:r>
      <w:r w:rsidR="00A86456" w:rsidRPr="74DF24CB">
        <w:rPr>
          <w:b w:val="0"/>
          <w:lang w:val="en-US"/>
        </w:rPr>
        <w:t>will</w:t>
      </w:r>
      <w:r w:rsidRPr="74DF24CB">
        <w:rPr>
          <w:b w:val="0"/>
          <w:lang w:val="en-US"/>
        </w:rPr>
        <w:t xml:space="preserve"> comply with applicable anti-bribery regulations and codes relating to anti-bribery and anti-corruption (the “Anti-Bribery Laws”), including but not limited to the US Foreign Corrupt Practices Act. </w:t>
      </w:r>
      <w:r w:rsidR="00EE4060" w:rsidRPr="74DF24CB">
        <w:rPr>
          <w:b w:val="0"/>
          <w:lang w:val="en-US"/>
        </w:rPr>
        <w:t>Patient Consultant</w:t>
      </w:r>
      <w:r w:rsidR="00687558" w:rsidRPr="74DF24CB">
        <w:rPr>
          <w:b w:val="0"/>
          <w:lang w:val="en-US"/>
        </w:rPr>
        <w:t xml:space="preserve"> agrees that they will not</w:t>
      </w:r>
      <w:r w:rsidRPr="74DF24CB">
        <w:rPr>
          <w:b w:val="0"/>
          <w:lang w:val="en-US"/>
        </w:rPr>
        <w:t xml:space="preserve"> offer or pay anything of value to a government official or any other person, entity or institution covered under the Anti-Bribery Laws</w:t>
      </w:r>
      <w:r w:rsidR="00A86456" w:rsidRPr="74DF24CB">
        <w:rPr>
          <w:b w:val="0"/>
          <w:lang w:val="en-US"/>
        </w:rPr>
        <w:t>, directly or in directly,</w:t>
      </w:r>
      <w:r w:rsidRPr="74DF24CB">
        <w:rPr>
          <w:b w:val="0"/>
          <w:lang w:val="en-US"/>
        </w:rPr>
        <w:t xml:space="preserve"> in order to:</w:t>
      </w:r>
    </w:p>
    <w:p w14:paraId="0D996C4B" w14:textId="5B903D4B" w:rsidR="00D9066A" w:rsidRPr="00F85461" w:rsidRDefault="00596C0E" w:rsidP="006B76F4">
      <w:pPr>
        <w:pStyle w:val="BodyText5"/>
        <w:numPr>
          <w:ilvl w:val="0"/>
          <w:numId w:val="46"/>
        </w:numPr>
        <w:rPr>
          <w:szCs w:val="20"/>
          <w:lang w:val="en-US"/>
        </w:rPr>
      </w:pPr>
      <w:r w:rsidRPr="00F85461">
        <w:rPr>
          <w:szCs w:val="20"/>
          <w:lang w:val="en-US"/>
        </w:rPr>
        <w:t xml:space="preserve">win or retain business for Company; </w:t>
      </w:r>
    </w:p>
    <w:p w14:paraId="51DC1F75" w14:textId="5852E042" w:rsidR="00D9066A" w:rsidRPr="00F85461" w:rsidRDefault="00596C0E" w:rsidP="006B76F4">
      <w:pPr>
        <w:pStyle w:val="BodyText5"/>
        <w:numPr>
          <w:ilvl w:val="0"/>
          <w:numId w:val="46"/>
        </w:numPr>
        <w:rPr>
          <w:szCs w:val="20"/>
          <w:lang w:val="en-US"/>
        </w:rPr>
      </w:pPr>
      <w:r w:rsidRPr="00F85461">
        <w:rPr>
          <w:szCs w:val="20"/>
          <w:lang w:val="en-US"/>
        </w:rPr>
        <w:t>improperly influence an act or decision that will benefit Company;</w:t>
      </w:r>
    </w:p>
    <w:p w14:paraId="04AFBDC6" w14:textId="4D0CD0A6" w:rsidR="00D9066A" w:rsidRPr="00F85461" w:rsidRDefault="00596C0E" w:rsidP="006B76F4">
      <w:pPr>
        <w:pStyle w:val="BodyText5"/>
        <w:numPr>
          <w:ilvl w:val="0"/>
          <w:numId w:val="46"/>
        </w:numPr>
        <w:rPr>
          <w:szCs w:val="20"/>
          <w:lang w:val="en-US"/>
        </w:rPr>
      </w:pPr>
      <w:r w:rsidRPr="00F85461">
        <w:rPr>
          <w:szCs w:val="20"/>
          <w:lang w:val="en-US"/>
        </w:rPr>
        <w:t>gain an improper advantage for Company.</w:t>
      </w:r>
    </w:p>
    <w:p w14:paraId="6510087A" w14:textId="51CC6151" w:rsidR="00D9066A" w:rsidRPr="00F85461" w:rsidRDefault="00EE4060" w:rsidP="00D9066A">
      <w:pPr>
        <w:pStyle w:val="FFWLevel1"/>
        <w:keepNext/>
        <w:numPr>
          <w:ilvl w:val="0"/>
          <w:numId w:val="0"/>
        </w:numPr>
        <w:ind w:left="794"/>
        <w:rPr>
          <w:szCs w:val="20"/>
          <w:lang w:val="en-US"/>
        </w:rPr>
      </w:pPr>
      <w:r>
        <w:rPr>
          <w:szCs w:val="20"/>
          <w:lang w:val="en-US"/>
        </w:rPr>
        <w:lastRenderedPageBreak/>
        <w:t>Patient Consultant</w:t>
      </w:r>
      <w:r w:rsidR="00596C0E" w:rsidRPr="00F85461">
        <w:rPr>
          <w:szCs w:val="20"/>
          <w:lang w:val="en-US"/>
        </w:rPr>
        <w:t xml:space="preserve"> </w:t>
      </w:r>
      <w:r w:rsidR="000C58D8" w:rsidRPr="00F85461">
        <w:rPr>
          <w:szCs w:val="20"/>
          <w:lang w:val="en-US"/>
        </w:rPr>
        <w:t xml:space="preserve">agrees </w:t>
      </w:r>
      <w:r w:rsidR="00596C0E" w:rsidRPr="00F85461">
        <w:rPr>
          <w:szCs w:val="20"/>
          <w:lang w:val="en-US"/>
        </w:rPr>
        <w:t>to keep accurate and transparent records to reflect transactions and payments</w:t>
      </w:r>
      <w:r w:rsidR="000C58D8" w:rsidRPr="00F85461">
        <w:rPr>
          <w:szCs w:val="20"/>
          <w:lang w:val="en-US"/>
        </w:rPr>
        <w:t xml:space="preserve"> related to this Agreement</w:t>
      </w:r>
      <w:r w:rsidR="00596C0E" w:rsidRPr="00F85461">
        <w:rPr>
          <w:szCs w:val="20"/>
          <w:lang w:val="en-US"/>
        </w:rPr>
        <w:t xml:space="preserve">. Should </w:t>
      </w:r>
      <w:r>
        <w:rPr>
          <w:szCs w:val="20"/>
          <w:lang w:val="en-US"/>
        </w:rPr>
        <w:t>Patient Consultant</w:t>
      </w:r>
      <w:r w:rsidR="00596C0E" w:rsidRPr="00F85461">
        <w:rPr>
          <w:szCs w:val="20"/>
          <w:lang w:val="en-US"/>
        </w:rPr>
        <w:t xml:space="preserve"> breach or have any reason to believe that it might have breached this section, it shall inform Company immediately, in writing, and cooperate with Company to investigate and document the facts.</w:t>
      </w:r>
    </w:p>
    <w:p w14:paraId="33222F53" w14:textId="68E099C1" w:rsidR="00D9066A" w:rsidRPr="00F85461" w:rsidRDefault="00EE4060" w:rsidP="00D9066A">
      <w:pPr>
        <w:pStyle w:val="TOCHeading"/>
        <w:rPr>
          <w:b w:val="0"/>
          <w:szCs w:val="20"/>
          <w:lang w:val="en-US"/>
        </w:rPr>
      </w:pPr>
      <w:r>
        <w:rPr>
          <w:b w:val="0"/>
          <w:szCs w:val="20"/>
          <w:lang w:val="en-US"/>
        </w:rPr>
        <w:t>Patient Consultant</w:t>
      </w:r>
      <w:r w:rsidR="00596C0E" w:rsidRPr="00F85461">
        <w:rPr>
          <w:b w:val="0"/>
          <w:szCs w:val="20"/>
          <w:lang w:val="en-US"/>
        </w:rPr>
        <w:t xml:space="preserve"> will notify Company if </w:t>
      </w:r>
      <w:r>
        <w:rPr>
          <w:b w:val="0"/>
          <w:szCs w:val="20"/>
          <w:lang w:val="en-US"/>
        </w:rPr>
        <w:t>Patient Consultant</w:t>
      </w:r>
      <w:r w:rsidR="00596C0E" w:rsidRPr="00F85461">
        <w:rPr>
          <w:b w:val="0"/>
          <w:szCs w:val="20"/>
          <w:lang w:val="en-US"/>
        </w:rPr>
        <w:t xml:space="preserve"> attains a position to influence purchasing decisions of a government entity </w:t>
      </w:r>
      <w:r w:rsidR="001F34CF" w:rsidRPr="00F85461">
        <w:rPr>
          <w:b w:val="0"/>
          <w:szCs w:val="20"/>
          <w:lang w:val="en-US"/>
        </w:rPr>
        <w:t>o</w:t>
      </w:r>
      <w:r w:rsidR="001F34CF">
        <w:rPr>
          <w:b w:val="0"/>
          <w:szCs w:val="20"/>
          <w:lang w:val="en-US"/>
        </w:rPr>
        <w:t>r</w:t>
      </w:r>
      <w:r w:rsidR="001F34CF" w:rsidRPr="00F85461">
        <w:rPr>
          <w:b w:val="0"/>
          <w:szCs w:val="20"/>
          <w:lang w:val="en-US"/>
        </w:rPr>
        <w:t xml:space="preserve"> </w:t>
      </w:r>
      <w:r w:rsidR="00596C0E" w:rsidRPr="00F85461">
        <w:rPr>
          <w:b w:val="0"/>
          <w:szCs w:val="20"/>
          <w:lang w:val="en-US"/>
        </w:rPr>
        <w:t>health-care-related institution (including a hospital or any other institution of a similar nature). Such purchasing decisions may relate, for instance, to tenders</w:t>
      </w:r>
      <w:r w:rsidR="00A12889">
        <w:rPr>
          <w:b w:val="0"/>
          <w:szCs w:val="20"/>
          <w:lang w:val="en-US"/>
        </w:rPr>
        <w:t xml:space="preserve"> or bid requests</w:t>
      </w:r>
      <w:r w:rsidR="00596C0E" w:rsidRPr="00F85461">
        <w:rPr>
          <w:b w:val="0"/>
          <w:szCs w:val="20"/>
          <w:lang w:val="en-US"/>
        </w:rPr>
        <w:t xml:space="preserve"> issued by health authorities or decisions of committees of public hospitals</w:t>
      </w:r>
      <w:r w:rsidR="00253501">
        <w:rPr>
          <w:b w:val="0"/>
          <w:szCs w:val="20"/>
          <w:lang w:val="en-US"/>
        </w:rPr>
        <w:t xml:space="preserve"> that make decisions about drugs that will be covered by a health plan</w:t>
      </w:r>
      <w:r w:rsidR="00596C0E" w:rsidRPr="00F85461">
        <w:rPr>
          <w:b w:val="0"/>
          <w:szCs w:val="20"/>
          <w:lang w:val="en-US"/>
        </w:rPr>
        <w:t xml:space="preserve">. In case of such notification by the </w:t>
      </w:r>
      <w:r>
        <w:rPr>
          <w:b w:val="0"/>
          <w:szCs w:val="20"/>
          <w:lang w:val="en-US"/>
        </w:rPr>
        <w:t>Patient Consultant</w:t>
      </w:r>
      <w:r w:rsidR="00596C0E" w:rsidRPr="00F85461">
        <w:rPr>
          <w:b w:val="0"/>
          <w:szCs w:val="20"/>
          <w:lang w:val="en-US"/>
        </w:rPr>
        <w:t xml:space="preserve">, Company has the right to terminate this Agreement with immediate effect by written notice. </w:t>
      </w:r>
      <w:r>
        <w:rPr>
          <w:b w:val="0"/>
          <w:szCs w:val="20"/>
          <w:lang w:val="en-US"/>
        </w:rPr>
        <w:t>Patient Consultant</w:t>
      </w:r>
      <w:r w:rsidR="00596C0E" w:rsidRPr="00F85461">
        <w:rPr>
          <w:b w:val="0"/>
          <w:szCs w:val="20"/>
          <w:lang w:val="en-US"/>
        </w:rPr>
        <w:t xml:space="preserve"> shall also notify the purchase decision-maker in said institution of the </w:t>
      </w:r>
      <w:r>
        <w:rPr>
          <w:b w:val="0"/>
          <w:szCs w:val="20"/>
          <w:lang w:val="en-US"/>
        </w:rPr>
        <w:t>Patient Consultant</w:t>
      </w:r>
      <w:r w:rsidR="00596C0E" w:rsidRPr="00F85461">
        <w:rPr>
          <w:b w:val="0"/>
          <w:szCs w:val="20"/>
          <w:lang w:val="en-US"/>
        </w:rPr>
        <w:t>’s financial relationship with Company before any purchasing decision is made.</w:t>
      </w:r>
    </w:p>
    <w:p w14:paraId="417E586C" w14:textId="77777777" w:rsidR="00D9066A" w:rsidRPr="00F85461" w:rsidRDefault="00596C0E">
      <w:pPr>
        <w:pStyle w:val="FFWLevel1"/>
        <w:keepNext/>
        <w:numPr>
          <w:ilvl w:val="0"/>
          <w:numId w:val="31"/>
        </w:numPr>
        <w:rPr>
          <w:b/>
          <w:szCs w:val="20"/>
          <w:lang w:val="en-US"/>
        </w:rPr>
      </w:pPr>
      <w:r w:rsidRPr="00F85461">
        <w:rPr>
          <w:b/>
          <w:szCs w:val="20"/>
          <w:lang w:val="en-US"/>
        </w:rPr>
        <w:t>Entire Agreement</w:t>
      </w:r>
    </w:p>
    <w:p w14:paraId="2712F5D6" w14:textId="70EEF4AC" w:rsidR="00D9066A" w:rsidRPr="00F85461" w:rsidRDefault="00596C0E" w:rsidP="00D9066A">
      <w:pPr>
        <w:pStyle w:val="FFWLevel2"/>
        <w:numPr>
          <w:ilvl w:val="1"/>
          <w:numId w:val="31"/>
        </w:numPr>
        <w:rPr>
          <w:szCs w:val="20"/>
          <w:lang w:val="en-US"/>
        </w:rPr>
      </w:pPr>
      <w:r w:rsidRPr="00F85461">
        <w:rPr>
          <w:szCs w:val="20"/>
          <w:lang w:val="en-US"/>
        </w:rPr>
        <w:t>The Agreement constitutes the entire agreement between the Parties, and supersedes and replaces any prior communications, representations or agreements between the Parties</w:t>
      </w:r>
      <w:r w:rsidR="000C58D8" w:rsidRPr="00F85461">
        <w:rPr>
          <w:szCs w:val="20"/>
          <w:lang w:val="en-US"/>
        </w:rPr>
        <w:t xml:space="preserve"> related to the subject matter of the Agreement</w:t>
      </w:r>
      <w:r w:rsidR="00A8237E" w:rsidRPr="00F85461">
        <w:rPr>
          <w:szCs w:val="20"/>
          <w:lang w:val="en-US"/>
        </w:rPr>
        <w:t xml:space="preserve">, including express and implied </w:t>
      </w:r>
      <w:r w:rsidR="000C58D8" w:rsidRPr="00F85461">
        <w:rPr>
          <w:szCs w:val="20"/>
          <w:lang w:val="en-US"/>
        </w:rPr>
        <w:t xml:space="preserve">written </w:t>
      </w:r>
      <w:r w:rsidRPr="00F85461">
        <w:rPr>
          <w:szCs w:val="20"/>
          <w:lang w:val="en-US"/>
        </w:rPr>
        <w:t>agreements</w:t>
      </w:r>
      <w:r w:rsidR="000C58D8" w:rsidRPr="00F85461">
        <w:rPr>
          <w:szCs w:val="20"/>
          <w:lang w:val="en-US"/>
        </w:rPr>
        <w:t xml:space="preserve">, </w:t>
      </w:r>
      <w:r w:rsidRPr="00F85461">
        <w:rPr>
          <w:szCs w:val="20"/>
          <w:lang w:val="en-US"/>
        </w:rPr>
        <w:t>negotiations, conversations and discussions between the Parties. The Parties will therefore not be able to derive any rights from prior agreements</w:t>
      </w:r>
      <w:r w:rsidR="00A8237E" w:rsidRPr="00F85461">
        <w:rPr>
          <w:szCs w:val="20"/>
          <w:lang w:val="en-US"/>
        </w:rPr>
        <w:t xml:space="preserve"> related to the subject matter of this Agreement</w:t>
      </w:r>
      <w:r w:rsidRPr="00F85461">
        <w:rPr>
          <w:szCs w:val="20"/>
          <w:lang w:val="en-US"/>
        </w:rPr>
        <w:t xml:space="preserve">. </w:t>
      </w:r>
    </w:p>
    <w:p w14:paraId="1D6DDAFA" w14:textId="36266BBE" w:rsidR="00D9066A" w:rsidRPr="00F85461" w:rsidRDefault="00596C0E" w:rsidP="00D9066A">
      <w:pPr>
        <w:pStyle w:val="FFWLevel2"/>
        <w:numPr>
          <w:ilvl w:val="1"/>
          <w:numId w:val="31"/>
        </w:numPr>
        <w:rPr>
          <w:szCs w:val="20"/>
          <w:lang w:val="en-US"/>
        </w:rPr>
      </w:pPr>
      <w:r w:rsidRPr="00F85461">
        <w:rPr>
          <w:szCs w:val="20"/>
          <w:lang w:val="en-US"/>
        </w:rPr>
        <w:t xml:space="preserve">Any amendment to the Agreement may be made only in writing and </w:t>
      </w:r>
      <w:r w:rsidR="00253501">
        <w:rPr>
          <w:szCs w:val="20"/>
          <w:lang w:val="en-US"/>
        </w:rPr>
        <w:t xml:space="preserve">only if it is agreed to by all </w:t>
      </w:r>
      <w:r w:rsidRPr="00F85461">
        <w:rPr>
          <w:szCs w:val="20"/>
          <w:lang w:val="en-US"/>
        </w:rPr>
        <w:t xml:space="preserve">Parties. </w:t>
      </w:r>
    </w:p>
    <w:p w14:paraId="1A766032" w14:textId="77777777" w:rsidR="00D9066A" w:rsidRPr="00F85461" w:rsidRDefault="00596C0E">
      <w:pPr>
        <w:pStyle w:val="FFWLevel1"/>
        <w:keepNext/>
        <w:numPr>
          <w:ilvl w:val="0"/>
          <w:numId w:val="31"/>
        </w:numPr>
        <w:rPr>
          <w:b/>
          <w:szCs w:val="20"/>
          <w:lang w:val="en-US"/>
        </w:rPr>
      </w:pPr>
      <w:r w:rsidRPr="00F85461">
        <w:rPr>
          <w:b/>
          <w:szCs w:val="20"/>
          <w:lang w:val="en-US"/>
        </w:rPr>
        <w:t>Disputes</w:t>
      </w:r>
    </w:p>
    <w:p w14:paraId="4A551A8E" w14:textId="4ED78ADC" w:rsidR="00D9066A" w:rsidRPr="00F80201" w:rsidRDefault="00596C0E">
      <w:pPr>
        <w:pStyle w:val="FFWLevel2"/>
        <w:numPr>
          <w:ilvl w:val="1"/>
          <w:numId w:val="31"/>
        </w:numPr>
        <w:rPr>
          <w:szCs w:val="20"/>
          <w:lang w:val="en-US"/>
        </w:rPr>
      </w:pPr>
      <w:r w:rsidRPr="00F80201">
        <w:rPr>
          <w:szCs w:val="20"/>
          <w:lang w:val="en-US"/>
        </w:rPr>
        <w:t xml:space="preserve">This Agreement shall be governed by and construed in accordance with the laws </w:t>
      </w:r>
      <w:bookmarkStart w:id="6" w:name="_Hlk26360165"/>
      <w:r w:rsidRPr="00F80201">
        <w:rPr>
          <w:szCs w:val="20"/>
          <w:lang w:val="en-US"/>
        </w:rPr>
        <w:t>o</w:t>
      </w:r>
      <w:bookmarkStart w:id="7" w:name="_Hlk26364006"/>
      <w:r w:rsidRPr="00F80201">
        <w:rPr>
          <w:szCs w:val="20"/>
          <w:lang w:val="en-US"/>
        </w:rPr>
        <w:t xml:space="preserve">f </w:t>
      </w:r>
      <w:r w:rsidR="005A0954" w:rsidRPr="00F80201">
        <w:rPr>
          <w:szCs w:val="20"/>
          <w:lang w:val="en-US"/>
        </w:rPr>
        <w:t>[insert US state]</w:t>
      </w:r>
      <w:r w:rsidRPr="00F80201">
        <w:rPr>
          <w:szCs w:val="20"/>
          <w:lang w:val="en-US"/>
        </w:rPr>
        <w:t>.</w:t>
      </w:r>
      <w:bookmarkEnd w:id="6"/>
      <w:bookmarkEnd w:id="7"/>
    </w:p>
    <w:p w14:paraId="3DE8A2DC" w14:textId="4041EABD" w:rsidR="00D9066A" w:rsidRPr="00F80201" w:rsidRDefault="00596C0E" w:rsidP="00D9066A">
      <w:pPr>
        <w:pStyle w:val="TOCHeading"/>
        <w:rPr>
          <w:szCs w:val="20"/>
          <w:lang w:val="en-US"/>
        </w:rPr>
      </w:pPr>
      <w:r w:rsidRPr="00F80201">
        <w:rPr>
          <w:b w:val="0"/>
          <w:szCs w:val="20"/>
          <w:lang w:val="en-US"/>
        </w:rPr>
        <w:t xml:space="preserve">Any dispute arising in connection with the Agreement </w:t>
      </w:r>
      <w:r w:rsidR="005A0954" w:rsidRPr="00F80201">
        <w:rPr>
          <w:b w:val="0"/>
          <w:szCs w:val="20"/>
          <w:lang w:val="en-US"/>
        </w:rPr>
        <w:t xml:space="preserve">that </w:t>
      </w:r>
      <w:r w:rsidRPr="00F80201">
        <w:rPr>
          <w:b w:val="0"/>
          <w:szCs w:val="20"/>
          <w:lang w:val="en-US"/>
        </w:rPr>
        <w:t xml:space="preserve">cannot be settled </w:t>
      </w:r>
      <w:r w:rsidR="005A0954" w:rsidRPr="00F80201">
        <w:rPr>
          <w:b w:val="0"/>
          <w:szCs w:val="20"/>
          <w:lang w:val="en-US"/>
        </w:rPr>
        <w:t xml:space="preserve">by </w:t>
      </w:r>
      <w:r w:rsidRPr="00F80201">
        <w:rPr>
          <w:b w:val="0"/>
          <w:szCs w:val="20"/>
          <w:lang w:val="en-US"/>
        </w:rPr>
        <w:t xml:space="preserve">mediation shall be submitted to the exclusive jurisdiction of the courts of </w:t>
      </w:r>
      <w:r w:rsidR="005A0954" w:rsidRPr="00F80201">
        <w:rPr>
          <w:b w:val="0"/>
          <w:szCs w:val="20"/>
          <w:lang w:val="en-US"/>
        </w:rPr>
        <w:t>[insert US state]</w:t>
      </w:r>
      <w:r w:rsidRPr="00F80201">
        <w:rPr>
          <w:b w:val="0"/>
          <w:szCs w:val="20"/>
          <w:lang w:val="en-US"/>
        </w:rPr>
        <w:t xml:space="preserve">. </w:t>
      </w:r>
    </w:p>
    <w:tbl>
      <w:tblPr>
        <w:tblW w:w="0" w:type="auto"/>
        <w:tblBorders>
          <w:insideH w:val="single" w:sz="4" w:space="0" w:color="auto"/>
        </w:tblBorders>
        <w:tblLook w:val="04A0" w:firstRow="1" w:lastRow="0" w:firstColumn="1" w:lastColumn="0" w:noHBand="0" w:noVBand="1"/>
      </w:tblPr>
      <w:tblGrid>
        <w:gridCol w:w="4706"/>
        <w:gridCol w:w="4706"/>
      </w:tblGrid>
      <w:tr w:rsidR="000067BD" w:rsidRPr="00F85461" w14:paraId="3754C192" w14:textId="77777777" w:rsidTr="00B80B7E">
        <w:trPr>
          <w:trHeight w:val="70"/>
        </w:trPr>
        <w:tc>
          <w:tcPr>
            <w:tcW w:w="4706" w:type="dxa"/>
          </w:tcPr>
          <w:p w14:paraId="0243FBF0" w14:textId="7B002113" w:rsidR="00D9066A" w:rsidRPr="00F80201" w:rsidRDefault="00596C0E" w:rsidP="00D9066A">
            <w:pPr>
              <w:rPr>
                <w:szCs w:val="20"/>
                <w:lang w:val="en-US"/>
              </w:rPr>
            </w:pPr>
            <w:r w:rsidRPr="00F80201">
              <w:rPr>
                <w:szCs w:val="20"/>
                <w:lang w:val="en-US"/>
              </w:rPr>
              <w:t xml:space="preserve">Signed by the </w:t>
            </w:r>
            <w:r w:rsidR="00EE4060" w:rsidRPr="00F80201">
              <w:rPr>
                <w:szCs w:val="20"/>
                <w:lang w:val="en-US"/>
              </w:rPr>
              <w:t>Patient Consultant</w:t>
            </w:r>
          </w:p>
          <w:p w14:paraId="0524CE81" w14:textId="77777777" w:rsidR="00D9066A" w:rsidRPr="00F80201" w:rsidRDefault="00D9066A" w:rsidP="00D9066A">
            <w:pPr>
              <w:rPr>
                <w:szCs w:val="20"/>
                <w:lang w:val="en-US"/>
              </w:rPr>
            </w:pPr>
          </w:p>
          <w:p w14:paraId="7012D3B3" w14:textId="77777777" w:rsidR="00D9066A" w:rsidRPr="00F80201" w:rsidRDefault="00596C0E" w:rsidP="00D9066A">
            <w:pPr>
              <w:rPr>
                <w:szCs w:val="20"/>
                <w:lang w:val="en-US"/>
              </w:rPr>
            </w:pPr>
            <w:r w:rsidRPr="00F80201">
              <w:rPr>
                <w:szCs w:val="20"/>
                <w:lang w:val="en-US"/>
              </w:rPr>
              <w:t xml:space="preserve">Signed ………………………………………  </w:t>
            </w:r>
          </w:p>
          <w:p w14:paraId="1D506AA3" w14:textId="77777777" w:rsidR="00D9066A" w:rsidRPr="00F80201" w:rsidRDefault="00D9066A" w:rsidP="00D9066A">
            <w:pPr>
              <w:rPr>
                <w:szCs w:val="20"/>
                <w:lang w:val="en-US"/>
              </w:rPr>
            </w:pPr>
          </w:p>
          <w:p w14:paraId="3117BA12" w14:textId="77777777" w:rsidR="00D9066A" w:rsidRPr="00F80201" w:rsidRDefault="00596C0E" w:rsidP="00D9066A">
            <w:pPr>
              <w:rPr>
                <w:szCs w:val="20"/>
                <w:lang w:val="en-US"/>
              </w:rPr>
            </w:pPr>
            <w:r w:rsidRPr="00F80201">
              <w:rPr>
                <w:szCs w:val="20"/>
                <w:lang w:val="en-US"/>
              </w:rPr>
              <w:t>Date ………………………..</w:t>
            </w:r>
          </w:p>
          <w:p w14:paraId="764A099F" w14:textId="77777777" w:rsidR="00D9066A" w:rsidRPr="00F80201" w:rsidRDefault="00D9066A" w:rsidP="00D9066A">
            <w:pPr>
              <w:rPr>
                <w:rFonts w:eastAsia="Calibri" w:cs="Arial"/>
                <w:szCs w:val="20"/>
                <w:lang w:val="en-US"/>
              </w:rPr>
            </w:pPr>
          </w:p>
        </w:tc>
        <w:tc>
          <w:tcPr>
            <w:tcW w:w="4706" w:type="dxa"/>
          </w:tcPr>
          <w:p w14:paraId="2BA27066" w14:textId="77777777" w:rsidR="00D9066A" w:rsidRPr="00F80201" w:rsidRDefault="00596C0E" w:rsidP="00D9066A">
            <w:pPr>
              <w:rPr>
                <w:szCs w:val="20"/>
                <w:lang w:val="en-US"/>
              </w:rPr>
            </w:pPr>
            <w:r w:rsidRPr="00F80201">
              <w:rPr>
                <w:szCs w:val="20"/>
                <w:lang w:val="en-US"/>
              </w:rPr>
              <w:t>Signed for and on behalf of the Company</w:t>
            </w:r>
          </w:p>
          <w:p w14:paraId="11BEB334" w14:textId="77777777" w:rsidR="00D9066A" w:rsidRPr="00F80201" w:rsidRDefault="00D9066A" w:rsidP="00D9066A">
            <w:pPr>
              <w:spacing w:before="120"/>
              <w:rPr>
                <w:szCs w:val="20"/>
                <w:lang w:val="en-US"/>
              </w:rPr>
            </w:pPr>
          </w:p>
          <w:p w14:paraId="5BED8391" w14:textId="77777777" w:rsidR="00D9066A" w:rsidRPr="00F80201" w:rsidRDefault="00596C0E" w:rsidP="00D9066A">
            <w:pPr>
              <w:rPr>
                <w:szCs w:val="20"/>
                <w:lang w:val="en-US"/>
              </w:rPr>
            </w:pPr>
            <w:r w:rsidRPr="00F80201">
              <w:rPr>
                <w:szCs w:val="20"/>
                <w:lang w:val="en-US"/>
              </w:rPr>
              <w:t xml:space="preserve">Signed ………………………………………  </w:t>
            </w:r>
          </w:p>
          <w:p w14:paraId="41DD3BED" w14:textId="77777777" w:rsidR="00D9066A" w:rsidRPr="00F80201" w:rsidRDefault="00D9066A" w:rsidP="00D9066A">
            <w:pPr>
              <w:rPr>
                <w:szCs w:val="20"/>
                <w:lang w:val="en-US"/>
              </w:rPr>
            </w:pPr>
          </w:p>
          <w:p w14:paraId="5F50BC4D" w14:textId="77777777" w:rsidR="00D9066A" w:rsidRPr="00F85461" w:rsidRDefault="00596C0E" w:rsidP="00D9066A">
            <w:pPr>
              <w:rPr>
                <w:rFonts w:eastAsia="Calibri" w:cs="Arial"/>
                <w:szCs w:val="20"/>
                <w:lang w:val="en-US"/>
              </w:rPr>
            </w:pPr>
            <w:r w:rsidRPr="00F80201">
              <w:rPr>
                <w:szCs w:val="20"/>
                <w:lang w:val="en-US"/>
              </w:rPr>
              <w:t>Date ………………………..</w:t>
            </w:r>
          </w:p>
        </w:tc>
      </w:tr>
    </w:tbl>
    <w:p w14:paraId="31628259" w14:textId="309015B3" w:rsidR="00B80B7E" w:rsidRPr="00F85461" w:rsidRDefault="00B80B7E" w:rsidP="00B80B7E">
      <w:pPr>
        <w:jc w:val="left"/>
        <w:rPr>
          <w:szCs w:val="20"/>
          <w:lang w:val="en-US"/>
        </w:rPr>
      </w:pPr>
      <w:r w:rsidRPr="00F85461">
        <w:rPr>
          <w:szCs w:val="20"/>
          <w:lang w:val="en-US"/>
        </w:rPr>
        <w:t xml:space="preserve">IN WITNESS WHEREOF, the Parties have signed and executed the Agreement in </w:t>
      </w:r>
      <w:sdt>
        <w:sdtPr>
          <w:rPr>
            <w:szCs w:val="20"/>
            <w:lang w:val="en-US"/>
          </w:rPr>
          <w:id w:val="-1182207335"/>
          <w:placeholder>
            <w:docPart w:val="1C98BCCD865242DDB42B01B612FB4FD7"/>
          </w:placeholder>
          <w:showingPlcHdr/>
          <w:text/>
        </w:sdtPr>
        <w:sdtEndPr/>
        <w:sdtContent>
          <w:r w:rsidRPr="00F85461">
            <w:rPr>
              <w:rStyle w:val="PlaceholderText"/>
              <w:szCs w:val="20"/>
              <w:lang w:val="en-US"/>
            </w:rPr>
            <w:t>[insert place of signing]</w:t>
          </w:r>
        </w:sdtContent>
      </w:sdt>
      <w:r w:rsidRPr="00F85461">
        <w:rPr>
          <w:szCs w:val="20"/>
          <w:lang w:val="en-US"/>
        </w:rPr>
        <w:t xml:space="preserve"> on </w:t>
      </w:r>
      <w:sdt>
        <w:sdtPr>
          <w:rPr>
            <w:szCs w:val="20"/>
            <w:lang w:val="en-US"/>
          </w:rPr>
          <w:id w:val="802580167"/>
          <w:placeholder>
            <w:docPart w:val="89E243DE1156407297D77E4A86889E62"/>
          </w:placeholder>
          <w:showingPlcHdr/>
          <w:text/>
        </w:sdtPr>
        <w:sdtEndPr/>
        <w:sdtContent>
          <w:r w:rsidRPr="00F85461">
            <w:rPr>
              <w:color w:val="808080" w:themeColor="background1" w:themeShade="80"/>
              <w:szCs w:val="20"/>
              <w:lang w:val="en-US"/>
            </w:rPr>
            <w:t>[insert date of signing]</w:t>
          </w:r>
        </w:sdtContent>
      </w:sdt>
      <w:r w:rsidRPr="00F85461">
        <w:rPr>
          <w:szCs w:val="20"/>
          <w:lang w:val="en-US"/>
        </w:rPr>
        <w:t>, in two (2) originals, each Party acknowledging receipt of a signed original.</w:t>
      </w:r>
    </w:p>
    <w:p w14:paraId="4A456AB8" w14:textId="26DB5512" w:rsidR="00D9066A" w:rsidRPr="00F85461" w:rsidRDefault="00596C0E" w:rsidP="00D9066A">
      <w:pPr>
        <w:jc w:val="left"/>
        <w:rPr>
          <w:szCs w:val="20"/>
          <w:lang w:val="en-US"/>
        </w:rPr>
      </w:pPr>
      <w:r w:rsidRPr="00F85461">
        <w:rPr>
          <w:szCs w:val="20"/>
          <w:u w:val="single"/>
          <w:lang w:val="en-US"/>
        </w:rPr>
        <w:t>Appendix 1</w:t>
      </w:r>
      <w:r w:rsidRPr="00F85461">
        <w:rPr>
          <w:szCs w:val="20"/>
          <w:lang w:val="en-US"/>
        </w:rPr>
        <w:t xml:space="preserve">: Description of the </w:t>
      </w:r>
      <w:r w:rsidR="0009288F">
        <w:rPr>
          <w:szCs w:val="20"/>
          <w:lang w:val="en-US"/>
        </w:rPr>
        <w:t>Services</w:t>
      </w:r>
      <w:r w:rsidRPr="00F85461">
        <w:rPr>
          <w:szCs w:val="20"/>
          <w:lang w:val="en-US"/>
        </w:rPr>
        <w:t>, F</w:t>
      </w:r>
      <w:r w:rsidR="00960F26" w:rsidRPr="00F85461">
        <w:rPr>
          <w:szCs w:val="20"/>
          <w:lang w:val="en-US"/>
        </w:rPr>
        <w:t>inancial T</w:t>
      </w:r>
      <w:r w:rsidR="001258E7" w:rsidRPr="00F85461">
        <w:rPr>
          <w:szCs w:val="20"/>
          <w:lang w:val="en-US"/>
        </w:rPr>
        <w:t>erms</w:t>
      </w:r>
      <w:r w:rsidR="00BB4C6E" w:rsidRPr="00F85461">
        <w:rPr>
          <w:szCs w:val="20"/>
          <w:lang w:val="en-US"/>
        </w:rPr>
        <w:t xml:space="preserve"> and Confidentiality</w:t>
      </w:r>
    </w:p>
    <w:p w14:paraId="641BE9F6" w14:textId="77777777" w:rsidR="00D9066A" w:rsidRPr="00F85461" w:rsidRDefault="00596C0E" w:rsidP="00D9066A">
      <w:pPr>
        <w:jc w:val="left"/>
        <w:rPr>
          <w:szCs w:val="20"/>
          <w:lang w:val="en-US"/>
        </w:rPr>
      </w:pPr>
      <w:r w:rsidRPr="00F85461">
        <w:rPr>
          <w:szCs w:val="20"/>
          <w:u w:val="single"/>
          <w:lang w:val="en-US"/>
        </w:rPr>
        <w:t>Appendix 2</w:t>
      </w:r>
      <w:r w:rsidRPr="00F85461">
        <w:rPr>
          <w:szCs w:val="20"/>
          <w:lang w:val="en-US"/>
        </w:rPr>
        <w:t xml:space="preserve">: Expense Policy </w:t>
      </w:r>
    </w:p>
    <w:p w14:paraId="6B371829" w14:textId="10CB4AF2" w:rsidR="00D9066A" w:rsidRPr="00F85461" w:rsidRDefault="00596C0E" w:rsidP="00D9066A">
      <w:pPr>
        <w:jc w:val="left"/>
        <w:rPr>
          <w:szCs w:val="20"/>
          <w:lang w:val="en-US"/>
        </w:rPr>
      </w:pPr>
      <w:r w:rsidRPr="00F85461">
        <w:rPr>
          <w:szCs w:val="20"/>
          <w:u w:val="single"/>
          <w:lang w:val="en-US"/>
        </w:rPr>
        <w:t xml:space="preserve">Appendix </w:t>
      </w:r>
      <w:r w:rsidR="00BE769E" w:rsidRPr="00F85461">
        <w:rPr>
          <w:szCs w:val="20"/>
          <w:u w:val="single"/>
          <w:lang w:val="en-US"/>
        </w:rPr>
        <w:t>3</w:t>
      </w:r>
      <w:r w:rsidRPr="00F85461">
        <w:rPr>
          <w:szCs w:val="20"/>
          <w:lang w:val="en-US"/>
        </w:rPr>
        <w:t>: Consent form for the use of Personal Data</w:t>
      </w:r>
    </w:p>
    <w:p w14:paraId="3BA6E03F" w14:textId="77777777" w:rsidR="00D9066A" w:rsidRPr="00F85461" w:rsidRDefault="00596C0E">
      <w:pPr>
        <w:spacing w:before="0" w:after="160" w:line="259" w:lineRule="auto"/>
        <w:jc w:val="left"/>
        <w:rPr>
          <w:szCs w:val="20"/>
          <w:lang w:val="en-US"/>
        </w:rPr>
      </w:pPr>
      <w:r w:rsidRPr="00F85461">
        <w:rPr>
          <w:szCs w:val="20"/>
          <w:lang w:val="en-US"/>
        </w:rPr>
        <w:br w:type="page"/>
      </w:r>
    </w:p>
    <w:p w14:paraId="0BF59467" w14:textId="1BC97720" w:rsidR="00D9066A" w:rsidRPr="00F85461" w:rsidRDefault="00596C0E" w:rsidP="00D9066A">
      <w:pPr>
        <w:rPr>
          <w:b/>
          <w:szCs w:val="20"/>
          <w:u w:val="single"/>
          <w:lang w:val="en-US"/>
        </w:rPr>
      </w:pPr>
      <w:commentRangeStart w:id="8"/>
      <w:r w:rsidRPr="00F85461">
        <w:rPr>
          <w:b/>
          <w:szCs w:val="20"/>
          <w:u w:val="single"/>
          <w:lang w:val="en-US"/>
        </w:rPr>
        <w:lastRenderedPageBreak/>
        <w:t>Appendix 1</w:t>
      </w:r>
      <w:r w:rsidR="00080CC0">
        <w:rPr>
          <w:b/>
          <w:szCs w:val="20"/>
          <w:u w:val="single"/>
          <w:lang w:val="en-US"/>
        </w:rPr>
        <w:t>.A</w:t>
      </w:r>
      <w:r w:rsidRPr="00F85461">
        <w:rPr>
          <w:b/>
          <w:szCs w:val="20"/>
          <w:u w:val="single"/>
          <w:lang w:val="en-US"/>
        </w:rPr>
        <w:t>:  Description of</w:t>
      </w:r>
      <w:r w:rsidR="00661D7C">
        <w:rPr>
          <w:b/>
          <w:szCs w:val="20"/>
          <w:u w:val="single"/>
          <w:lang w:val="en-US"/>
        </w:rPr>
        <w:t xml:space="preserve"> </w:t>
      </w:r>
      <w:r w:rsidR="003029EC">
        <w:rPr>
          <w:b/>
          <w:szCs w:val="20"/>
          <w:u w:val="single"/>
          <w:lang w:val="en-US"/>
        </w:rPr>
        <w:t xml:space="preserve">the </w:t>
      </w:r>
      <w:r w:rsidR="0009288F">
        <w:rPr>
          <w:b/>
          <w:szCs w:val="20"/>
          <w:u w:val="single"/>
          <w:lang w:val="en-US"/>
        </w:rPr>
        <w:t>Services</w:t>
      </w:r>
      <w:r w:rsidR="003029EC">
        <w:rPr>
          <w:b/>
          <w:szCs w:val="20"/>
          <w:u w:val="single"/>
          <w:lang w:val="en-US"/>
        </w:rPr>
        <w:t xml:space="preserve">, </w:t>
      </w:r>
      <w:r w:rsidRPr="00F85461">
        <w:rPr>
          <w:b/>
          <w:szCs w:val="20"/>
          <w:u w:val="single"/>
          <w:lang w:val="en-US"/>
        </w:rPr>
        <w:t xml:space="preserve">the </w:t>
      </w:r>
      <w:r w:rsidR="00212310" w:rsidRPr="00F85461">
        <w:rPr>
          <w:b/>
          <w:szCs w:val="20"/>
          <w:u w:val="single"/>
          <w:lang w:val="en-US"/>
        </w:rPr>
        <w:t>Financial T</w:t>
      </w:r>
      <w:r w:rsidR="001258E7" w:rsidRPr="00F85461">
        <w:rPr>
          <w:b/>
          <w:szCs w:val="20"/>
          <w:u w:val="single"/>
          <w:lang w:val="en-US"/>
        </w:rPr>
        <w:t>erms</w:t>
      </w:r>
      <w:r w:rsidR="00612A94">
        <w:rPr>
          <w:b/>
          <w:szCs w:val="20"/>
          <w:u w:val="single"/>
          <w:lang w:val="en-US"/>
        </w:rPr>
        <w:t>,</w:t>
      </w:r>
      <w:r w:rsidRPr="00F85461">
        <w:rPr>
          <w:b/>
          <w:szCs w:val="20"/>
          <w:u w:val="single"/>
          <w:lang w:val="en-US"/>
        </w:rPr>
        <w:t xml:space="preserve"> and Confidentiality</w:t>
      </w:r>
      <w:r w:rsidR="00557CBD" w:rsidRPr="00F85461">
        <w:rPr>
          <w:b/>
          <w:szCs w:val="20"/>
          <w:u w:val="single"/>
          <w:lang w:val="en-US"/>
        </w:rPr>
        <w:t xml:space="preserve"> for Advisory Board Agreements</w:t>
      </w:r>
      <w:r w:rsidRPr="00F85461">
        <w:rPr>
          <w:b/>
          <w:szCs w:val="20"/>
          <w:u w:val="single"/>
          <w:lang w:val="en-US"/>
        </w:rPr>
        <w:t xml:space="preserve"> </w:t>
      </w:r>
      <w:commentRangeEnd w:id="8"/>
      <w:r w:rsidR="00820B0D">
        <w:rPr>
          <w:rStyle w:val="CommentReference"/>
        </w:rPr>
        <w:commentReference w:id="8"/>
      </w:r>
    </w:p>
    <w:p w14:paraId="3D91A77F" w14:textId="77777777" w:rsidR="00D9066A" w:rsidRPr="00F85461" w:rsidRDefault="00596C0E" w:rsidP="00D9066A">
      <w:pPr>
        <w:rPr>
          <w:b/>
          <w:szCs w:val="20"/>
          <w:lang w:val="en-US"/>
        </w:rPr>
      </w:pPr>
      <w:r w:rsidRPr="00F85461">
        <w:rPr>
          <w:b/>
          <w:szCs w:val="20"/>
          <w:lang w:val="en-US"/>
        </w:rPr>
        <w:t>I.</w:t>
      </w:r>
      <w:r w:rsidRPr="00F85461">
        <w:rPr>
          <w:b/>
          <w:szCs w:val="20"/>
          <w:lang w:val="en-US"/>
        </w:rPr>
        <w:tab/>
        <w:t>Term</w:t>
      </w:r>
    </w:p>
    <w:p w14:paraId="17D384D0" w14:textId="1160CF0B" w:rsidR="00D9066A" w:rsidRPr="00F85461" w:rsidRDefault="00596C0E" w:rsidP="00D9066A">
      <w:pPr>
        <w:rPr>
          <w:color w:val="808080"/>
          <w:szCs w:val="20"/>
          <w:lang w:val="en-US"/>
        </w:rPr>
      </w:pPr>
      <w:r w:rsidRPr="00F85461">
        <w:rPr>
          <w:szCs w:val="20"/>
          <w:lang w:val="en-US"/>
        </w:rPr>
        <w:t xml:space="preserve">Start date: </w:t>
      </w:r>
      <w:r w:rsidRPr="00F85461">
        <w:rPr>
          <w:szCs w:val="20"/>
          <w:lang w:val="en-US"/>
        </w:rPr>
        <w:tab/>
      </w:r>
      <w:r w:rsidRPr="00F85461">
        <w:rPr>
          <w:szCs w:val="20"/>
          <w:lang w:val="en-US"/>
        </w:rPr>
        <w:tab/>
      </w:r>
      <w:sdt>
        <w:sdtPr>
          <w:rPr>
            <w:szCs w:val="20"/>
            <w:lang w:val="en-US"/>
          </w:rPr>
          <w:id w:val="1548337978"/>
          <w:placeholder>
            <w:docPart w:val="39B48EF72A3A41348121C28681AAFAA8"/>
          </w:placeholder>
          <w:showingPlcHdr/>
        </w:sdtPr>
        <w:sdtEndPr/>
        <w:sdtContent>
          <w:r w:rsidRPr="00F85461">
            <w:rPr>
              <w:rStyle w:val="PlaceholderText"/>
              <w:szCs w:val="20"/>
              <w:lang w:val="en-US"/>
            </w:rPr>
            <w:t>Click here to enter a date.</w:t>
          </w:r>
        </w:sdtContent>
      </w:sdt>
    </w:p>
    <w:p w14:paraId="289AD297" w14:textId="0C9DBFA6" w:rsidR="00D9066A" w:rsidRPr="00F85461" w:rsidRDefault="00596C0E" w:rsidP="00D9066A">
      <w:pPr>
        <w:rPr>
          <w:color w:val="808080"/>
          <w:szCs w:val="20"/>
          <w:lang w:val="en-US"/>
        </w:rPr>
      </w:pPr>
      <w:r w:rsidRPr="00F85461">
        <w:rPr>
          <w:szCs w:val="20"/>
          <w:lang w:val="en-US"/>
        </w:rPr>
        <w:t xml:space="preserve">Date of completion: </w:t>
      </w:r>
      <w:r w:rsidRPr="00F85461">
        <w:rPr>
          <w:szCs w:val="20"/>
          <w:lang w:val="en-US"/>
        </w:rPr>
        <w:tab/>
      </w:r>
      <w:sdt>
        <w:sdtPr>
          <w:rPr>
            <w:szCs w:val="20"/>
            <w:lang w:val="en-US"/>
          </w:rPr>
          <w:id w:val="-272625187"/>
          <w:placeholder>
            <w:docPart w:val="140EF0753D934EBC9FE7616270B58204"/>
          </w:placeholder>
          <w:showingPlcHdr/>
        </w:sdtPr>
        <w:sdtEndPr/>
        <w:sdtContent>
          <w:r w:rsidRPr="00F85461">
            <w:rPr>
              <w:rStyle w:val="PlaceholderText"/>
              <w:szCs w:val="20"/>
              <w:lang w:val="en-US"/>
            </w:rPr>
            <w:t>Click here to enter a date.</w:t>
          </w:r>
        </w:sdtContent>
      </w:sdt>
    </w:p>
    <w:p w14:paraId="568DB914" w14:textId="17B4089B" w:rsidR="00D9066A" w:rsidRPr="00F85461" w:rsidRDefault="00596C0E" w:rsidP="00D9066A">
      <w:pPr>
        <w:rPr>
          <w:b/>
          <w:szCs w:val="20"/>
          <w:lang w:val="en-US"/>
        </w:rPr>
      </w:pPr>
      <w:r w:rsidRPr="00F85461">
        <w:rPr>
          <w:b/>
          <w:szCs w:val="20"/>
          <w:lang w:val="en-US"/>
        </w:rPr>
        <w:t>II.</w:t>
      </w:r>
      <w:r w:rsidRPr="00F85461">
        <w:rPr>
          <w:b/>
          <w:szCs w:val="20"/>
          <w:lang w:val="en-US"/>
        </w:rPr>
        <w:tab/>
      </w:r>
      <w:r w:rsidR="0009288F">
        <w:rPr>
          <w:b/>
          <w:szCs w:val="20"/>
          <w:lang w:val="en-US"/>
        </w:rPr>
        <w:t>Services</w:t>
      </w:r>
    </w:p>
    <w:p w14:paraId="7DFFF305" w14:textId="68C10B01" w:rsidR="00557CBD" w:rsidRPr="00F85461" w:rsidRDefault="0012540B" w:rsidP="00D9066A">
      <w:pPr>
        <w:rPr>
          <w:szCs w:val="20"/>
          <w:lang w:val="en-US"/>
        </w:rPr>
      </w:pPr>
      <w:r w:rsidRPr="00F85461">
        <w:rPr>
          <w:szCs w:val="20"/>
          <w:lang w:val="en-US"/>
        </w:rPr>
        <w:t>An Advisory Board is an initiative of the Company with the aim for Consultant to provide non-binding strategic advice.</w:t>
      </w:r>
    </w:p>
    <w:sdt>
      <w:sdtPr>
        <w:rPr>
          <w:szCs w:val="20"/>
          <w:lang w:val="en-US"/>
        </w:rPr>
        <w:id w:val="-152679647"/>
        <w:placeholder>
          <w:docPart w:val="702A6963E3934E19B48AE0EF1E6B7351"/>
        </w:placeholder>
      </w:sdtPr>
      <w:sdtEndPr/>
      <w:sdtContent>
        <w:p w14:paraId="6B874994" w14:textId="70BADC86" w:rsidR="00D9066A" w:rsidRPr="00F85461" w:rsidRDefault="0012540B" w:rsidP="00D9066A">
          <w:pPr>
            <w:rPr>
              <w:color w:val="808080"/>
              <w:szCs w:val="20"/>
              <w:lang w:val="en-US"/>
            </w:rPr>
          </w:pPr>
          <w:r w:rsidRPr="00F85461">
            <w:rPr>
              <w:rStyle w:val="PlaceholderText"/>
              <w:szCs w:val="20"/>
              <w:lang w:val="en-US"/>
            </w:rPr>
            <w:t xml:space="preserve">Click here to enter text describing the objectives of the Advisory Board, as well as specific </w:t>
          </w:r>
          <w:r w:rsidR="0009288F">
            <w:rPr>
              <w:rStyle w:val="PlaceholderText"/>
              <w:szCs w:val="20"/>
              <w:lang w:val="en-US"/>
            </w:rPr>
            <w:t>Services</w:t>
          </w:r>
          <w:r w:rsidRPr="00F85461">
            <w:rPr>
              <w:rStyle w:val="PlaceholderText"/>
              <w:szCs w:val="20"/>
              <w:lang w:val="en-US"/>
            </w:rPr>
            <w:t xml:space="preserve"> to be provided</w:t>
          </w:r>
          <w:r w:rsidR="00A4703E" w:rsidRPr="00F85461">
            <w:rPr>
              <w:rStyle w:val="PlaceholderText"/>
              <w:szCs w:val="20"/>
              <w:lang w:val="en-US"/>
            </w:rPr>
            <w:t xml:space="preserve"> in conjunction with the </w:t>
          </w:r>
          <w:r w:rsidR="00EE4060">
            <w:rPr>
              <w:rStyle w:val="PlaceholderText"/>
              <w:szCs w:val="20"/>
              <w:lang w:val="en-US"/>
            </w:rPr>
            <w:t>Patient Consultant</w:t>
          </w:r>
          <w:r w:rsidR="00A4703E" w:rsidRPr="00F85461">
            <w:rPr>
              <w:rStyle w:val="PlaceholderText"/>
              <w:szCs w:val="20"/>
              <w:lang w:val="en-US"/>
            </w:rPr>
            <w:t>’s participation on the Advisory Board</w:t>
          </w:r>
          <w:r w:rsidRPr="00F85461">
            <w:rPr>
              <w:rStyle w:val="PlaceholderText"/>
              <w:szCs w:val="20"/>
              <w:lang w:val="en-US"/>
            </w:rPr>
            <w:t>.</w:t>
          </w:r>
        </w:p>
      </w:sdtContent>
    </w:sdt>
    <w:p w14:paraId="1D612223" w14:textId="77777777" w:rsidR="000E7EC8" w:rsidRPr="00F85461" w:rsidRDefault="000E7EC8" w:rsidP="000E7EC8">
      <w:pPr>
        <w:rPr>
          <w:szCs w:val="20"/>
          <w:lang w:val="en-US"/>
        </w:rPr>
      </w:pPr>
    </w:p>
    <w:p w14:paraId="401E93A6" w14:textId="3F5BEDC4" w:rsidR="00D9066A" w:rsidRPr="00F85461" w:rsidRDefault="00A034E4">
      <w:pPr>
        <w:spacing w:before="0" w:after="160" w:line="259" w:lineRule="auto"/>
        <w:jc w:val="left"/>
        <w:rPr>
          <w:b/>
          <w:szCs w:val="20"/>
          <w:lang w:val="en-US"/>
        </w:rPr>
      </w:pPr>
      <w:r w:rsidRPr="00F85461">
        <w:rPr>
          <w:b/>
          <w:szCs w:val="20"/>
          <w:lang w:val="en-US"/>
        </w:rPr>
        <w:t>III.</w:t>
      </w:r>
      <w:r w:rsidRPr="00F85461">
        <w:rPr>
          <w:b/>
          <w:szCs w:val="20"/>
          <w:lang w:val="en-US"/>
        </w:rPr>
        <w:tab/>
        <w:t>Financial T</w:t>
      </w:r>
      <w:r w:rsidR="00596C0E" w:rsidRPr="00F85461">
        <w:rPr>
          <w:b/>
          <w:szCs w:val="20"/>
          <w:lang w:val="en-US"/>
        </w:rPr>
        <w:t>erms</w:t>
      </w:r>
    </w:p>
    <w:p w14:paraId="70131BE5" w14:textId="77BF8FF1" w:rsidR="00D9066A" w:rsidRPr="00F85461" w:rsidRDefault="00A66C15" w:rsidP="00D9066A">
      <w:pPr>
        <w:rPr>
          <w:color w:val="808080"/>
          <w:szCs w:val="20"/>
          <w:lang w:val="en-US"/>
        </w:rPr>
      </w:pPr>
      <w:sdt>
        <w:sdtPr>
          <w:rPr>
            <w:szCs w:val="20"/>
            <w:lang w:val="en-US"/>
          </w:rPr>
          <w:id w:val="-1813016029"/>
          <w:placeholder>
            <w:docPart w:val="B357C1ED4D564CCF9BB4E097BC96FB0B"/>
          </w:placeholder>
          <w:showingPlcHdr/>
        </w:sdtPr>
        <w:sdtEndPr/>
        <w:sdtContent>
          <w:r w:rsidR="00596C0E" w:rsidRPr="00F85461">
            <w:rPr>
              <w:rStyle w:val="PlaceholderText"/>
              <w:szCs w:val="20"/>
              <w:lang w:val="en-US"/>
            </w:rPr>
            <w:t>Specify here the financial terms, e.g. the fixed fee or hourly rate and hours to be covered</w:t>
          </w:r>
        </w:sdtContent>
      </w:sdt>
    </w:p>
    <w:p w14:paraId="40ABEF94" w14:textId="63B9AC24" w:rsidR="00D9066A" w:rsidRPr="00F85461" w:rsidRDefault="00596C0E" w:rsidP="00D9066A">
      <w:pPr>
        <w:rPr>
          <w:highlight w:val="yellow"/>
          <w:lang w:val="en-US"/>
        </w:rPr>
      </w:pPr>
      <w:r w:rsidRPr="1FE01D8C">
        <w:rPr>
          <w:highlight w:val="yellow"/>
          <w:lang w:val="en-US"/>
        </w:rPr>
        <w:t xml:space="preserve">[In </w:t>
      </w:r>
      <w:r w:rsidR="067129E6" w:rsidRPr="1FE01D8C">
        <w:rPr>
          <w:highlight w:val="yellow"/>
          <w:lang w:val="en-US"/>
        </w:rPr>
        <w:t>the event</w:t>
      </w:r>
      <w:r w:rsidRPr="1FE01D8C">
        <w:rPr>
          <w:highlight w:val="yellow"/>
          <w:lang w:val="en-US"/>
        </w:rPr>
        <w:t xml:space="preserve"> the </w:t>
      </w:r>
      <w:r w:rsidR="00EE4060" w:rsidRPr="1FE01D8C">
        <w:rPr>
          <w:highlight w:val="yellow"/>
          <w:lang w:val="en-US"/>
        </w:rPr>
        <w:t>Patient Consultant</w:t>
      </w:r>
      <w:r w:rsidRPr="1FE01D8C">
        <w:rPr>
          <w:highlight w:val="yellow"/>
          <w:lang w:val="en-US"/>
        </w:rPr>
        <w:t xml:space="preserve"> refuses to be paid:</w:t>
      </w:r>
      <w:r w:rsidR="00DD1756" w:rsidRPr="1FE01D8C">
        <w:rPr>
          <w:highlight w:val="yellow"/>
          <w:lang w:val="en-US"/>
        </w:rPr>
        <w:t>]</w:t>
      </w:r>
    </w:p>
    <w:p w14:paraId="1F12DB22" w14:textId="7F6B7910" w:rsidR="00D9066A" w:rsidRPr="00F85461" w:rsidRDefault="00596C0E" w:rsidP="00D9066A">
      <w:pPr>
        <w:rPr>
          <w:szCs w:val="20"/>
          <w:lang w:val="en-US"/>
        </w:rPr>
      </w:pPr>
      <w:r w:rsidRPr="00F85461">
        <w:rPr>
          <w:szCs w:val="20"/>
          <w:lang w:val="en-US"/>
        </w:rPr>
        <w:t>The Parties agree that there will not be any Fees paid under the Agreement. All provisions referring to the Fees are therefore not applicable.</w:t>
      </w:r>
    </w:p>
    <w:p w14:paraId="316D5D14" w14:textId="77777777" w:rsidR="00D9066A" w:rsidRPr="00F85461" w:rsidRDefault="00D9066A">
      <w:pPr>
        <w:spacing w:before="0" w:after="160" w:line="259" w:lineRule="auto"/>
        <w:jc w:val="left"/>
        <w:rPr>
          <w:b/>
          <w:szCs w:val="20"/>
          <w:u w:val="single"/>
          <w:lang w:val="en-US"/>
        </w:rPr>
      </w:pPr>
    </w:p>
    <w:p w14:paraId="4B9884CF" w14:textId="77777777" w:rsidR="00D9066A" w:rsidRPr="00F85461" w:rsidRDefault="00596C0E">
      <w:pPr>
        <w:spacing w:before="0" w:after="160" w:line="259" w:lineRule="auto"/>
        <w:jc w:val="left"/>
        <w:rPr>
          <w:szCs w:val="20"/>
          <w:u w:val="single"/>
          <w:lang w:val="en-US"/>
        </w:rPr>
      </w:pPr>
      <w:r w:rsidRPr="00F85461">
        <w:rPr>
          <w:szCs w:val="20"/>
          <w:u w:val="single"/>
          <w:lang w:val="en-US"/>
        </w:rPr>
        <w:t xml:space="preserve">Invoicing conditions: </w:t>
      </w:r>
    </w:p>
    <w:p w14:paraId="352BCA0C" w14:textId="28036920" w:rsidR="00D9066A" w:rsidRPr="00F85461" w:rsidRDefault="00596C0E">
      <w:pPr>
        <w:spacing w:before="0" w:after="160" w:line="259" w:lineRule="auto"/>
        <w:jc w:val="left"/>
        <w:rPr>
          <w:szCs w:val="20"/>
          <w:lang w:val="en-US"/>
        </w:rPr>
      </w:pPr>
      <w:r w:rsidRPr="00F85461">
        <w:rPr>
          <w:szCs w:val="20"/>
          <w:lang w:val="en-US"/>
        </w:rPr>
        <w:t xml:space="preserve">The </w:t>
      </w:r>
      <w:r w:rsidR="00EE4060">
        <w:rPr>
          <w:szCs w:val="20"/>
          <w:lang w:val="en-US"/>
        </w:rPr>
        <w:t>Patient Consultant</w:t>
      </w:r>
      <w:r w:rsidRPr="00F85461">
        <w:rPr>
          <w:szCs w:val="20"/>
          <w:lang w:val="en-US"/>
        </w:rPr>
        <w:t xml:space="preserve">'s invoice shall be paid by bank transfer within 30 days after receipt of a valid invoice. </w:t>
      </w:r>
    </w:p>
    <w:p w14:paraId="6BF307D2" w14:textId="77777777" w:rsidR="00D9066A" w:rsidRPr="00F85461" w:rsidRDefault="00D9066A">
      <w:pPr>
        <w:spacing w:before="0" w:after="160" w:line="259" w:lineRule="auto"/>
        <w:jc w:val="left"/>
        <w:rPr>
          <w:b/>
          <w:szCs w:val="20"/>
          <w:u w:val="single"/>
          <w:lang w:val="en-US"/>
        </w:rPr>
      </w:pPr>
    </w:p>
    <w:p w14:paraId="657FFED8" w14:textId="77777777" w:rsidR="00D9066A" w:rsidRPr="00F85461" w:rsidRDefault="00596C0E">
      <w:pPr>
        <w:spacing w:before="0" w:after="160" w:line="259" w:lineRule="auto"/>
        <w:jc w:val="left"/>
        <w:rPr>
          <w:b/>
          <w:szCs w:val="20"/>
          <w:u w:val="single"/>
          <w:lang w:val="en-US"/>
        </w:rPr>
      </w:pPr>
      <w:r w:rsidRPr="00F85461">
        <w:rPr>
          <w:b/>
          <w:szCs w:val="20"/>
          <w:lang w:val="en-US"/>
        </w:rPr>
        <w:t>IV.</w:t>
      </w:r>
      <w:r w:rsidRPr="00F85461">
        <w:rPr>
          <w:b/>
          <w:szCs w:val="20"/>
          <w:lang w:val="en-US"/>
        </w:rPr>
        <w:tab/>
        <w:t>Confidentiality</w:t>
      </w:r>
    </w:p>
    <w:p w14:paraId="5C6CA9FC" w14:textId="3648E2D7" w:rsidR="004B5FE7" w:rsidRPr="00F85461" w:rsidRDefault="00A66C15" w:rsidP="004B5FE7">
      <w:pPr>
        <w:rPr>
          <w:color w:val="808080"/>
          <w:szCs w:val="20"/>
          <w:lang w:val="en-US"/>
        </w:rPr>
      </w:pPr>
      <w:sdt>
        <w:sdtPr>
          <w:rPr>
            <w:szCs w:val="20"/>
            <w:lang w:val="en-US"/>
          </w:rPr>
          <w:id w:val="1141231345"/>
          <w:placeholder>
            <w:docPart w:val="04D1FBE244D54A8B95CA308F4A4478F1"/>
          </w:placeholder>
        </w:sdtPr>
        <w:sdtEndPr/>
        <w:sdtContent>
          <w:r w:rsidR="00253501" w:rsidRPr="0029278E">
            <w:rPr>
              <w:rStyle w:val="PlaceholderText"/>
              <w:color w:val="auto"/>
              <w:szCs w:val="20"/>
              <w:lang w:val="en-US"/>
            </w:rPr>
            <w:t>If confidential information can be disclosed to any parties that are not included on this agreement, specify those parties here</w:t>
          </w:r>
          <w:r w:rsidR="00253501">
            <w:rPr>
              <w:rStyle w:val="PlaceholderText"/>
              <w:szCs w:val="20"/>
              <w:lang w:val="en-US"/>
            </w:rPr>
            <w:t>.</w:t>
          </w:r>
        </w:sdtContent>
      </w:sdt>
    </w:p>
    <w:p w14:paraId="3F0CBA61" w14:textId="77777777" w:rsidR="00D9066A" w:rsidRPr="00F85461" w:rsidRDefault="00D9066A">
      <w:pPr>
        <w:spacing w:before="0" w:after="160" w:line="259" w:lineRule="auto"/>
        <w:jc w:val="left"/>
        <w:rPr>
          <w:color w:val="808080"/>
          <w:szCs w:val="20"/>
          <w:lang w:val="en-US"/>
        </w:rPr>
      </w:pPr>
    </w:p>
    <w:p w14:paraId="578E6CC5" w14:textId="447CF90C" w:rsidR="004B5FE7" w:rsidRPr="00F85461" w:rsidRDefault="004B5FE7" w:rsidP="74DF24CB">
      <w:pPr>
        <w:spacing w:before="0" w:after="160" w:line="259" w:lineRule="auto"/>
        <w:jc w:val="left"/>
        <w:rPr>
          <w:b/>
          <w:bCs/>
          <w:lang w:val="en-US"/>
        </w:rPr>
      </w:pPr>
      <w:r w:rsidRPr="4C073281">
        <w:rPr>
          <w:b/>
          <w:bCs/>
          <w:lang w:val="en-US"/>
        </w:rPr>
        <w:t>V.</w:t>
      </w:r>
      <w:r>
        <w:tab/>
      </w:r>
      <w:r w:rsidRPr="4C073281">
        <w:rPr>
          <w:b/>
          <w:bCs/>
          <w:lang w:val="en-US"/>
        </w:rPr>
        <w:t>Intellectual Property</w:t>
      </w:r>
    </w:p>
    <w:p w14:paraId="46684EDF" w14:textId="03E7D141" w:rsidR="004B5FE7" w:rsidRPr="00F916FB" w:rsidRDefault="004B5FE7" w:rsidP="4C073281">
      <w:pPr>
        <w:rPr>
          <w:lang w:val="en-US"/>
        </w:rPr>
      </w:pPr>
      <w:r w:rsidRPr="4C073281">
        <w:rPr>
          <w:lang w:val="en-US"/>
        </w:rPr>
        <w:t xml:space="preserve">Unless otherwise agreed between the Parties, the </w:t>
      </w:r>
      <w:r w:rsidR="00EE4060" w:rsidRPr="4C073281">
        <w:rPr>
          <w:lang w:val="en-US"/>
        </w:rPr>
        <w:t>Patient Consultant</w:t>
      </w:r>
      <w:r w:rsidRPr="4C073281">
        <w:rPr>
          <w:lang w:val="en-US"/>
        </w:rPr>
        <w:t xml:space="preserve"> </w:t>
      </w:r>
      <w:r w:rsidR="00EE5609" w:rsidRPr="4C073281">
        <w:rPr>
          <w:lang w:val="en-US"/>
        </w:rPr>
        <w:t xml:space="preserve">hereby </w:t>
      </w:r>
      <w:r w:rsidR="00791FA5" w:rsidRPr="4C073281">
        <w:rPr>
          <w:lang w:val="en-US"/>
        </w:rPr>
        <w:t xml:space="preserve">provides a non-exclusive license </w:t>
      </w:r>
      <w:r w:rsidRPr="4C073281">
        <w:rPr>
          <w:lang w:val="en-US"/>
        </w:rPr>
        <w:t xml:space="preserve">to the Company </w:t>
      </w:r>
      <w:r w:rsidR="0020151C" w:rsidRPr="4C073281">
        <w:rPr>
          <w:lang w:val="en-US"/>
        </w:rPr>
        <w:t xml:space="preserve">of </w:t>
      </w:r>
      <w:r w:rsidRPr="4C073281">
        <w:rPr>
          <w:lang w:val="en-US"/>
        </w:rPr>
        <w:t xml:space="preserve">all of its Intellectual Property Rights </w:t>
      </w:r>
      <w:r w:rsidR="0029339F" w:rsidRPr="4C073281">
        <w:rPr>
          <w:lang w:val="en-US"/>
        </w:rPr>
        <w:t xml:space="preserve">in </w:t>
      </w:r>
      <w:r w:rsidRPr="4C073281">
        <w:rPr>
          <w:lang w:val="en-US"/>
        </w:rPr>
        <w:t xml:space="preserve">materials and products developed or prepared for the Company by the </w:t>
      </w:r>
      <w:r w:rsidR="00EE4060" w:rsidRPr="4C073281">
        <w:rPr>
          <w:lang w:val="en-US"/>
        </w:rPr>
        <w:t>Patient Consultant</w:t>
      </w:r>
      <w:r w:rsidRPr="4C073281">
        <w:rPr>
          <w:lang w:val="en-US"/>
        </w:rPr>
        <w:t xml:space="preserve"> in connection with the </w:t>
      </w:r>
      <w:r w:rsidR="0009288F" w:rsidRPr="4C073281">
        <w:rPr>
          <w:lang w:val="en-US"/>
        </w:rPr>
        <w:t>Services</w:t>
      </w:r>
      <w:r w:rsidRPr="4C073281">
        <w:rPr>
          <w:lang w:val="en-US"/>
        </w:rPr>
        <w:t xml:space="preserve">. </w:t>
      </w:r>
      <w:r w:rsidR="00CA7688" w:rsidRPr="4C073281">
        <w:rPr>
          <w:lang w:val="en-US"/>
        </w:rPr>
        <w:t xml:space="preserve">[ALTERNATIVELY: The Patient Consultant </w:t>
      </w:r>
      <w:r w:rsidR="00494646" w:rsidRPr="4C073281">
        <w:rPr>
          <w:lang w:val="en-US"/>
        </w:rPr>
        <w:t>hereby</w:t>
      </w:r>
      <w:r w:rsidR="00CA7688" w:rsidRPr="4C073281">
        <w:rPr>
          <w:lang w:val="en-US"/>
        </w:rPr>
        <w:t xml:space="preserve"> assigns to the Company all of its Intellectual Property Rights in the following materials and products developed or prepared for the Company by the Patient Consultant in connection with the </w:t>
      </w:r>
      <w:r w:rsidR="0009288F" w:rsidRPr="4C073281">
        <w:rPr>
          <w:lang w:val="en-US"/>
        </w:rPr>
        <w:t>Services</w:t>
      </w:r>
      <w:r w:rsidR="00CA7688" w:rsidRPr="4C073281">
        <w:rPr>
          <w:lang w:val="en-US"/>
        </w:rPr>
        <w:t>: [List documents to b</w:t>
      </w:r>
      <w:r w:rsidR="002D664D" w:rsidRPr="4C073281">
        <w:rPr>
          <w:lang w:val="en-US"/>
        </w:rPr>
        <w:t>e owned exclusively by Company].</w:t>
      </w:r>
      <w:r w:rsidR="00F916FB" w:rsidRPr="4C073281">
        <w:rPr>
          <w:lang w:val="en-US"/>
        </w:rPr>
        <w:t xml:space="preserve"> The Patient Consultant guarantees that the above Intellectual Property Rights have not been previously assigned and/or licensed and that it is entirely free to be validly assigned to the Company, without any liens, encumbrance or pledge whatsoever. This means that no third-party has any rights on materials and products produced as part of the Services.</w:t>
      </w:r>
      <w:r w:rsidR="00CA7688" w:rsidRPr="4C073281">
        <w:rPr>
          <w:lang w:val="en-US"/>
        </w:rPr>
        <w:t xml:space="preserve">] </w:t>
      </w:r>
      <w:r w:rsidRPr="4C073281">
        <w:rPr>
          <w:lang w:val="en-US"/>
        </w:rPr>
        <w:t xml:space="preserve">However, the </w:t>
      </w:r>
      <w:r w:rsidR="00EE4060" w:rsidRPr="4C073281">
        <w:rPr>
          <w:lang w:val="en-US"/>
        </w:rPr>
        <w:t>Patient Consultant</w:t>
      </w:r>
      <w:r w:rsidRPr="4C073281">
        <w:rPr>
          <w:lang w:val="en-US"/>
        </w:rPr>
        <w:t xml:space="preserve"> shall always be free to use the general knowledge, skills and experience and any general ideas, concepts, know-how and techniques that the </w:t>
      </w:r>
      <w:r w:rsidR="00EE4060" w:rsidRPr="4C073281">
        <w:rPr>
          <w:lang w:val="en-US"/>
        </w:rPr>
        <w:t>Patient Consultant</w:t>
      </w:r>
      <w:r w:rsidRPr="4C073281">
        <w:rPr>
          <w:lang w:val="en-US"/>
        </w:rPr>
        <w:t xml:space="preserve"> has acquired or used in the course of performing the </w:t>
      </w:r>
      <w:r w:rsidR="0009288F" w:rsidRPr="4C073281">
        <w:rPr>
          <w:lang w:val="en-US"/>
        </w:rPr>
        <w:t>Services</w:t>
      </w:r>
      <w:r w:rsidRPr="4C073281">
        <w:rPr>
          <w:lang w:val="en-US"/>
        </w:rPr>
        <w:t xml:space="preserve">, </w:t>
      </w:r>
      <w:r w:rsidR="008C6219" w:rsidRPr="4C073281">
        <w:rPr>
          <w:lang w:val="en-US"/>
        </w:rPr>
        <w:t>as long as it adheres to</w:t>
      </w:r>
      <w:r w:rsidRPr="4C073281">
        <w:rPr>
          <w:lang w:val="en-US"/>
        </w:rPr>
        <w:t xml:space="preserve"> </w:t>
      </w:r>
      <w:r w:rsidR="0020151C" w:rsidRPr="4C073281">
        <w:rPr>
          <w:lang w:val="en-US"/>
        </w:rPr>
        <w:t xml:space="preserve">the </w:t>
      </w:r>
      <w:r w:rsidRPr="4C073281">
        <w:rPr>
          <w:lang w:val="en-US"/>
        </w:rPr>
        <w:t xml:space="preserve">confidentiality obligations </w:t>
      </w:r>
      <w:r w:rsidR="008C6219" w:rsidRPr="4C073281">
        <w:rPr>
          <w:lang w:val="en-US"/>
        </w:rPr>
        <w:t>in th</w:t>
      </w:r>
      <w:r w:rsidR="0020151C" w:rsidRPr="4C073281">
        <w:rPr>
          <w:lang w:val="en-US"/>
        </w:rPr>
        <w:t>is</w:t>
      </w:r>
      <w:r w:rsidR="008C6219" w:rsidRPr="4C073281">
        <w:rPr>
          <w:lang w:val="en-US"/>
        </w:rPr>
        <w:t xml:space="preserve"> Agreement</w:t>
      </w:r>
      <w:r w:rsidRPr="4C073281">
        <w:rPr>
          <w:lang w:val="en-US"/>
        </w:rPr>
        <w:t>.</w:t>
      </w:r>
      <w:r w:rsidR="00CA7688" w:rsidRPr="4C073281">
        <w:rPr>
          <w:lang w:val="en-US"/>
        </w:rPr>
        <w:t xml:space="preserve"> </w:t>
      </w:r>
      <w:r w:rsidR="002D664D" w:rsidRPr="4C073281">
        <w:rPr>
          <w:lang w:val="en-US"/>
        </w:rPr>
        <w:t>[</w:t>
      </w:r>
      <w:r w:rsidR="00B038DD" w:rsidRPr="4C073281">
        <w:rPr>
          <w:lang w:val="en-US"/>
        </w:rPr>
        <w:t xml:space="preserve">OPTIONAL: </w:t>
      </w:r>
      <w:r w:rsidR="00CA7688" w:rsidRPr="4C073281">
        <w:rPr>
          <w:lang w:val="en-US"/>
        </w:rPr>
        <w:t xml:space="preserve">Further, Company acknowledges that Patient Consultant </w:t>
      </w:r>
      <w:r w:rsidR="002D664D" w:rsidRPr="4C073281">
        <w:rPr>
          <w:lang w:val="en-US"/>
        </w:rPr>
        <w:t xml:space="preserve">will use the following template materials in connection with the </w:t>
      </w:r>
      <w:r w:rsidR="0009288F" w:rsidRPr="4C073281">
        <w:rPr>
          <w:lang w:val="en-US"/>
        </w:rPr>
        <w:t>Services</w:t>
      </w:r>
      <w:r w:rsidR="002D664D" w:rsidRPr="4C073281">
        <w:rPr>
          <w:lang w:val="en-US"/>
        </w:rPr>
        <w:t xml:space="preserve"> and such materials have been created </w:t>
      </w:r>
      <w:r w:rsidR="002D664D" w:rsidRPr="4C073281">
        <w:rPr>
          <w:lang w:val="en-US"/>
        </w:rPr>
        <w:lastRenderedPageBreak/>
        <w:t>by Patient Consultant prior to this Agreement and shall remain owned by Patient Consultant: [List templates to be used].]</w:t>
      </w:r>
    </w:p>
    <w:p w14:paraId="49CE455F" w14:textId="691FE1DC" w:rsidR="009720DA" w:rsidRDefault="009720DA" w:rsidP="002A3E92">
      <w:pPr>
        <w:rPr>
          <w:szCs w:val="20"/>
          <w:lang w:val="en-US"/>
        </w:rPr>
      </w:pPr>
      <w:r>
        <w:rPr>
          <w:szCs w:val="20"/>
          <w:lang w:val="en-US"/>
        </w:rPr>
        <w:br w:type="page"/>
      </w:r>
    </w:p>
    <w:p w14:paraId="37F23B18" w14:textId="1AEBB60F" w:rsidR="00557CBD" w:rsidRPr="00F85461" w:rsidRDefault="00557CBD" w:rsidP="00557CBD">
      <w:pPr>
        <w:rPr>
          <w:b/>
          <w:szCs w:val="20"/>
          <w:u w:val="single"/>
          <w:lang w:val="en-US"/>
        </w:rPr>
      </w:pPr>
      <w:r w:rsidRPr="00F85461">
        <w:rPr>
          <w:b/>
          <w:szCs w:val="20"/>
          <w:u w:val="single"/>
          <w:lang w:val="en-US"/>
        </w:rPr>
        <w:lastRenderedPageBreak/>
        <w:t>Appendix 1</w:t>
      </w:r>
      <w:r w:rsidR="00080CC0">
        <w:rPr>
          <w:b/>
          <w:szCs w:val="20"/>
          <w:u w:val="single"/>
          <w:lang w:val="en-US"/>
        </w:rPr>
        <w:t>.B</w:t>
      </w:r>
      <w:r w:rsidRPr="00F85461">
        <w:rPr>
          <w:b/>
          <w:szCs w:val="20"/>
          <w:u w:val="single"/>
          <w:lang w:val="en-US"/>
        </w:rPr>
        <w:t xml:space="preserve">:  Description of the </w:t>
      </w:r>
      <w:r w:rsidR="0009288F">
        <w:rPr>
          <w:b/>
          <w:szCs w:val="20"/>
          <w:u w:val="single"/>
          <w:lang w:val="en-US"/>
        </w:rPr>
        <w:t>Services</w:t>
      </w:r>
      <w:r w:rsidRPr="00F85461">
        <w:rPr>
          <w:b/>
          <w:szCs w:val="20"/>
          <w:u w:val="single"/>
          <w:lang w:val="en-US"/>
        </w:rPr>
        <w:t>, the Financial Terms</w:t>
      </w:r>
      <w:r w:rsidR="00612A94">
        <w:rPr>
          <w:b/>
          <w:szCs w:val="20"/>
          <w:u w:val="single"/>
          <w:lang w:val="en-US"/>
        </w:rPr>
        <w:t>,</w:t>
      </w:r>
      <w:r w:rsidRPr="00F85461">
        <w:rPr>
          <w:b/>
          <w:szCs w:val="20"/>
          <w:u w:val="single"/>
          <w:lang w:val="en-US"/>
        </w:rPr>
        <w:t xml:space="preserve"> and Confidentiality</w:t>
      </w:r>
      <w:r w:rsidR="00A4703E" w:rsidRPr="00F85461">
        <w:rPr>
          <w:b/>
          <w:szCs w:val="20"/>
          <w:u w:val="single"/>
          <w:lang w:val="en-US"/>
        </w:rPr>
        <w:t xml:space="preserve"> for Speaker Agreements</w:t>
      </w:r>
      <w:r w:rsidRPr="00F85461">
        <w:rPr>
          <w:b/>
          <w:szCs w:val="20"/>
          <w:u w:val="single"/>
          <w:lang w:val="en-US"/>
        </w:rPr>
        <w:t xml:space="preserve"> </w:t>
      </w:r>
    </w:p>
    <w:p w14:paraId="39F4CAA2" w14:textId="77777777" w:rsidR="00557CBD" w:rsidRPr="00F85461" w:rsidRDefault="00557CBD" w:rsidP="00557CBD">
      <w:pPr>
        <w:rPr>
          <w:b/>
          <w:szCs w:val="20"/>
          <w:lang w:val="en-US"/>
        </w:rPr>
      </w:pPr>
      <w:r w:rsidRPr="00F85461">
        <w:rPr>
          <w:b/>
          <w:szCs w:val="20"/>
          <w:lang w:val="en-US"/>
        </w:rPr>
        <w:t>I.</w:t>
      </w:r>
      <w:r w:rsidRPr="00F85461">
        <w:rPr>
          <w:b/>
          <w:szCs w:val="20"/>
          <w:lang w:val="en-US"/>
        </w:rPr>
        <w:tab/>
        <w:t>Term</w:t>
      </w:r>
    </w:p>
    <w:p w14:paraId="7F0E7619" w14:textId="563648EC" w:rsidR="00557CBD" w:rsidRPr="00F85461" w:rsidRDefault="00557CBD" w:rsidP="00557CBD">
      <w:pPr>
        <w:rPr>
          <w:color w:val="808080"/>
          <w:szCs w:val="20"/>
          <w:lang w:val="en-US"/>
        </w:rPr>
      </w:pPr>
      <w:r w:rsidRPr="00F85461">
        <w:rPr>
          <w:szCs w:val="20"/>
          <w:lang w:val="en-US"/>
        </w:rPr>
        <w:t xml:space="preserve">Start date: </w:t>
      </w:r>
      <w:r w:rsidRPr="00F85461">
        <w:rPr>
          <w:szCs w:val="20"/>
          <w:lang w:val="en-US"/>
        </w:rPr>
        <w:tab/>
      </w:r>
      <w:r w:rsidRPr="00F85461">
        <w:rPr>
          <w:szCs w:val="20"/>
          <w:lang w:val="en-US"/>
        </w:rPr>
        <w:tab/>
      </w:r>
      <w:sdt>
        <w:sdtPr>
          <w:rPr>
            <w:szCs w:val="20"/>
            <w:lang w:val="en-US"/>
          </w:rPr>
          <w:id w:val="293646700"/>
          <w:placeholder>
            <w:docPart w:val="91DDACB0CFE84D78A300B20AD7D81715"/>
          </w:placeholder>
          <w:showingPlcHdr/>
        </w:sdtPr>
        <w:sdtEndPr/>
        <w:sdtContent>
          <w:r w:rsidRPr="00F85461">
            <w:rPr>
              <w:rStyle w:val="PlaceholderText"/>
              <w:szCs w:val="20"/>
              <w:lang w:val="en-US"/>
            </w:rPr>
            <w:t>Click here to enter a date.</w:t>
          </w:r>
        </w:sdtContent>
      </w:sdt>
    </w:p>
    <w:p w14:paraId="68D5A7B2" w14:textId="05F54109" w:rsidR="00557CBD" w:rsidRPr="00F85461" w:rsidRDefault="00557CBD" w:rsidP="00557CBD">
      <w:pPr>
        <w:rPr>
          <w:color w:val="808080"/>
          <w:szCs w:val="20"/>
          <w:lang w:val="en-US"/>
        </w:rPr>
      </w:pPr>
      <w:r w:rsidRPr="00F85461">
        <w:rPr>
          <w:szCs w:val="20"/>
          <w:lang w:val="en-US"/>
        </w:rPr>
        <w:t xml:space="preserve">Date of completion: </w:t>
      </w:r>
      <w:r w:rsidRPr="00F85461">
        <w:rPr>
          <w:szCs w:val="20"/>
          <w:lang w:val="en-US"/>
        </w:rPr>
        <w:tab/>
      </w:r>
      <w:sdt>
        <w:sdtPr>
          <w:rPr>
            <w:szCs w:val="20"/>
            <w:lang w:val="en-US"/>
          </w:rPr>
          <w:id w:val="-607354005"/>
          <w:placeholder>
            <w:docPart w:val="70255D3E0B79406FB3A1D890665AA32A"/>
          </w:placeholder>
          <w:showingPlcHdr/>
        </w:sdtPr>
        <w:sdtEndPr/>
        <w:sdtContent>
          <w:r w:rsidRPr="00F85461">
            <w:rPr>
              <w:rStyle w:val="PlaceholderText"/>
              <w:szCs w:val="20"/>
              <w:lang w:val="en-US"/>
            </w:rPr>
            <w:t>Click here to enter a date.</w:t>
          </w:r>
        </w:sdtContent>
      </w:sdt>
    </w:p>
    <w:p w14:paraId="678F595D" w14:textId="2DB48EAD" w:rsidR="00557CBD" w:rsidRPr="00F85461" w:rsidRDefault="00557CBD" w:rsidP="00557CBD">
      <w:pPr>
        <w:rPr>
          <w:b/>
          <w:szCs w:val="20"/>
          <w:lang w:val="en-US"/>
        </w:rPr>
      </w:pPr>
      <w:r w:rsidRPr="00F85461">
        <w:rPr>
          <w:b/>
          <w:szCs w:val="20"/>
          <w:lang w:val="en-US"/>
        </w:rPr>
        <w:t>II.</w:t>
      </w:r>
      <w:r w:rsidRPr="00F85461">
        <w:rPr>
          <w:b/>
          <w:szCs w:val="20"/>
          <w:lang w:val="en-US"/>
        </w:rPr>
        <w:tab/>
      </w:r>
      <w:r w:rsidR="0009288F">
        <w:rPr>
          <w:b/>
          <w:szCs w:val="20"/>
          <w:lang w:val="en-US"/>
        </w:rPr>
        <w:t>Services</w:t>
      </w:r>
    </w:p>
    <w:sdt>
      <w:sdtPr>
        <w:rPr>
          <w:szCs w:val="20"/>
          <w:lang w:val="en-US"/>
        </w:rPr>
        <w:id w:val="-368843725"/>
        <w:placeholder>
          <w:docPart w:val="E7200A7C14704C978C8C4C67B1B94C81"/>
        </w:placeholder>
      </w:sdtPr>
      <w:sdtEndPr/>
      <w:sdtContent>
        <w:p w14:paraId="01642EBD" w14:textId="1F1FDA0B" w:rsidR="00557CBD" w:rsidRPr="00F85461" w:rsidRDefault="00557CBD" w:rsidP="00557CBD">
          <w:pPr>
            <w:rPr>
              <w:color w:val="808080"/>
              <w:szCs w:val="20"/>
              <w:lang w:val="en-US"/>
            </w:rPr>
          </w:pPr>
          <w:r w:rsidRPr="00F85461">
            <w:rPr>
              <w:rStyle w:val="PlaceholderText"/>
              <w:szCs w:val="20"/>
              <w:lang w:val="en-US"/>
            </w:rPr>
            <w:t>Click here to enter text.</w:t>
          </w:r>
        </w:p>
      </w:sdtContent>
    </w:sdt>
    <w:p w14:paraId="7B61B5FD" w14:textId="3D69B903" w:rsidR="00557CBD" w:rsidRDefault="00557CBD" w:rsidP="00557CBD">
      <w:pPr>
        <w:spacing w:before="0" w:after="160" w:line="259" w:lineRule="auto"/>
        <w:jc w:val="left"/>
        <w:rPr>
          <w:b/>
          <w:szCs w:val="20"/>
          <w:lang w:val="en-US"/>
        </w:rPr>
      </w:pPr>
    </w:p>
    <w:p w14:paraId="536574F6" w14:textId="1C1A72B1" w:rsidR="00C953A3" w:rsidRPr="00F85461" w:rsidRDefault="00C953A3" w:rsidP="00C953A3">
      <w:pPr>
        <w:spacing w:before="0" w:after="160" w:line="259" w:lineRule="auto"/>
        <w:jc w:val="left"/>
        <w:rPr>
          <w:b/>
          <w:szCs w:val="20"/>
          <w:lang w:val="en-US"/>
        </w:rPr>
      </w:pPr>
      <w:r>
        <w:rPr>
          <w:b/>
          <w:szCs w:val="20"/>
          <w:lang w:val="en-US"/>
        </w:rPr>
        <w:t xml:space="preserve">III. </w:t>
      </w:r>
      <w:r w:rsidRPr="00F85461">
        <w:rPr>
          <w:b/>
          <w:szCs w:val="20"/>
          <w:lang w:val="en-US"/>
        </w:rPr>
        <w:t>Right to Use of Materials</w:t>
      </w:r>
    </w:p>
    <w:p w14:paraId="7644EB9D" w14:textId="45CE4ADD" w:rsidR="00C953A3" w:rsidRPr="00F85461" w:rsidRDefault="00C953A3" w:rsidP="00C953A3">
      <w:pPr>
        <w:spacing w:before="0" w:after="160" w:line="259" w:lineRule="auto"/>
        <w:jc w:val="left"/>
        <w:rPr>
          <w:szCs w:val="20"/>
          <w:lang w:val="en-US"/>
        </w:rPr>
      </w:pPr>
      <w:r w:rsidRPr="00F85461">
        <w:rPr>
          <w:szCs w:val="20"/>
          <w:lang w:val="en-US"/>
        </w:rPr>
        <w:t xml:space="preserve">The Company shall have the right to use the material and products developed, for the performance of the </w:t>
      </w:r>
      <w:r w:rsidR="0009288F">
        <w:rPr>
          <w:szCs w:val="20"/>
          <w:lang w:val="en-US"/>
        </w:rPr>
        <w:t>Services</w:t>
      </w:r>
      <w:r w:rsidRPr="00F85461">
        <w:rPr>
          <w:szCs w:val="20"/>
          <w:lang w:val="en-US"/>
        </w:rPr>
        <w:t xml:space="preserve">, by the </w:t>
      </w:r>
      <w:r>
        <w:rPr>
          <w:szCs w:val="20"/>
          <w:lang w:val="en-US"/>
        </w:rPr>
        <w:t>Patient Consultant</w:t>
      </w:r>
      <w:r w:rsidRPr="00F85461">
        <w:rPr>
          <w:szCs w:val="20"/>
          <w:lang w:val="en-US"/>
        </w:rPr>
        <w:t xml:space="preserve"> as follows [To be adapted case-by-case]: </w:t>
      </w:r>
    </w:p>
    <w:p w14:paraId="4D0FD59A" w14:textId="77777777" w:rsidR="00C953A3" w:rsidRPr="00F85461" w:rsidRDefault="00C953A3" w:rsidP="00C953A3">
      <w:pPr>
        <w:pStyle w:val="ListParagraph"/>
        <w:numPr>
          <w:ilvl w:val="0"/>
          <w:numId w:val="47"/>
        </w:numPr>
        <w:spacing w:before="0" w:after="160" w:line="259" w:lineRule="auto"/>
        <w:jc w:val="left"/>
        <w:rPr>
          <w:szCs w:val="20"/>
          <w:lang w:val="en-US"/>
        </w:rPr>
      </w:pPr>
      <w:r w:rsidRPr="00F85461">
        <w:rPr>
          <w:szCs w:val="20"/>
          <w:lang w:val="en-US"/>
        </w:rPr>
        <w:t xml:space="preserve">Subject to not disclosing any Confidential Information, distribution of the presentation and material to participants in a PDF form; </w:t>
      </w:r>
    </w:p>
    <w:p w14:paraId="7382609D" w14:textId="77777777" w:rsidR="00C953A3" w:rsidRPr="00F85461" w:rsidRDefault="00C953A3" w:rsidP="00C953A3">
      <w:pPr>
        <w:pStyle w:val="ListParagraph"/>
        <w:numPr>
          <w:ilvl w:val="0"/>
          <w:numId w:val="47"/>
        </w:numPr>
        <w:spacing w:before="0" w:after="160" w:line="259" w:lineRule="auto"/>
        <w:jc w:val="left"/>
        <w:rPr>
          <w:szCs w:val="20"/>
          <w:lang w:val="en-US"/>
        </w:rPr>
      </w:pPr>
      <w:r w:rsidRPr="00F85461">
        <w:rPr>
          <w:szCs w:val="20"/>
          <w:lang w:val="en-US"/>
        </w:rPr>
        <w:t xml:space="preserve">Publication of the presentation of a specified website to be defined by the </w:t>
      </w:r>
      <w:r>
        <w:rPr>
          <w:szCs w:val="20"/>
          <w:lang w:val="en-US"/>
        </w:rPr>
        <w:t>P</w:t>
      </w:r>
      <w:r w:rsidRPr="00F85461">
        <w:rPr>
          <w:szCs w:val="20"/>
          <w:lang w:val="en-US"/>
        </w:rPr>
        <w:t xml:space="preserve">arties in advance; </w:t>
      </w:r>
      <w:r>
        <w:rPr>
          <w:szCs w:val="20"/>
          <w:lang w:val="en-US"/>
        </w:rPr>
        <w:t>and</w:t>
      </w:r>
    </w:p>
    <w:p w14:paraId="5A63B027" w14:textId="584A28DC" w:rsidR="00C953A3" w:rsidRDefault="00C953A3" w:rsidP="003F322E">
      <w:pPr>
        <w:pStyle w:val="ListParagraph"/>
        <w:numPr>
          <w:ilvl w:val="0"/>
          <w:numId w:val="47"/>
        </w:numPr>
        <w:spacing w:before="0" w:after="160" w:line="259" w:lineRule="auto"/>
        <w:jc w:val="left"/>
        <w:rPr>
          <w:b/>
          <w:szCs w:val="20"/>
          <w:lang w:val="en-US"/>
        </w:rPr>
      </w:pPr>
      <w:r w:rsidRPr="00F85461">
        <w:rPr>
          <w:szCs w:val="20"/>
          <w:lang w:val="en-US"/>
        </w:rPr>
        <w:t>Internal use by the Company of the presentation and materials</w:t>
      </w:r>
      <w:r w:rsidR="002650C0">
        <w:rPr>
          <w:szCs w:val="20"/>
          <w:lang w:val="en-US"/>
        </w:rPr>
        <w:t>.</w:t>
      </w:r>
    </w:p>
    <w:p w14:paraId="278ADDB5" w14:textId="3BD71FAA" w:rsidR="00557CBD" w:rsidRPr="00F85461" w:rsidRDefault="00557CBD" w:rsidP="00557CBD">
      <w:pPr>
        <w:spacing w:before="0" w:after="160" w:line="259" w:lineRule="auto"/>
        <w:jc w:val="left"/>
        <w:rPr>
          <w:b/>
          <w:szCs w:val="20"/>
          <w:lang w:val="en-US"/>
        </w:rPr>
      </w:pPr>
      <w:r w:rsidRPr="00F85461">
        <w:rPr>
          <w:b/>
          <w:szCs w:val="20"/>
          <w:lang w:val="en-US"/>
        </w:rPr>
        <w:t>I</w:t>
      </w:r>
      <w:r w:rsidR="00C953A3">
        <w:rPr>
          <w:b/>
          <w:szCs w:val="20"/>
          <w:lang w:val="en-US"/>
        </w:rPr>
        <w:t>V</w:t>
      </w:r>
      <w:r w:rsidRPr="00F85461">
        <w:rPr>
          <w:b/>
          <w:szCs w:val="20"/>
          <w:lang w:val="en-US"/>
        </w:rPr>
        <w:t>.</w:t>
      </w:r>
      <w:r w:rsidRPr="00F85461">
        <w:rPr>
          <w:b/>
          <w:szCs w:val="20"/>
          <w:lang w:val="en-US"/>
        </w:rPr>
        <w:tab/>
        <w:t>Financial Terms</w:t>
      </w:r>
    </w:p>
    <w:p w14:paraId="15684119" w14:textId="1A415F18" w:rsidR="00557CBD" w:rsidRPr="00F85461" w:rsidRDefault="00A66C15" w:rsidP="00557CBD">
      <w:pPr>
        <w:rPr>
          <w:color w:val="808080"/>
          <w:szCs w:val="20"/>
          <w:lang w:val="en-US"/>
        </w:rPr>
      </w:pPr>
      <w:sdt>
        <w:sdtPr>
          <w:rPr>
            <w:szCs w:val="20"/>
            <w:lang w:val="en-US"/>
          </w:rPr>
          <w:id w:val="-525414000"/>
          <w:placeholder>
            <w:docPart w:val="CAEB32FE86DC417CB29C64BE8B79837D"/>
          </w:placeholder>
          <w:showingPlcHdr/>
        </w:sdtPr>
        <w:sdtEndPr/>
        <w:sdtContent>
          <w:r w:rsidR="00557CBD" w:rsidRPr="00F85461">
            <w:rPr>
              <w:rStyle w:val="PlaceholderText"/>
              <w:szCs w:val="20"/>
              <w:lang w:val="en-US"/>
            </w:rPr>
            <w:t>Specify here the financial terms, e.g. the fixed fee or hourly rate and hours to be covered</w:t>
          </w:r>
        </w:sdtContent>
      </w:sdt>
    </w:p>
    <w:p w14:paraId="5B96157A" w14:textId="33294F20" w:rsidR="00557CBD" w:rsidRPr="00F85461" w:rsidRDefault="00557CBD" w:rsidP="00557CBD">
      <w:pPr>
        <w:rPr>
          <w:highlight w:val="yellow"/>
          <w:lang w:val="en-US"/>
        </w:rPr>
      </w:pPr>
      <w:r w:rsidRPr="1FE01D8C">
        <w:rPr>
          <w:highlight w:val="yellow"/>
          <w:lang w:val="en-US"/>
        </w:rPr>
        <w:t xml:space="preserve">[In </w:t>
      </w:r>
      <w:r w:rsidR="7829861C" w:rsidRPr="1FE01D8C">
        <w:rPr>
          <w:highlight w:val="yellow"/>
          <w:lang w:val="en-US"/>
        </w:rPr>
        <w:t>the event</w:t>
      </w:r>
      <w:r w:rsidRPr="1FE01D8C">
        <w:rPr>
          <w:highlight w:val="yellow"/>
          <w:lang w:val="en-US"/>
        </w:rPr>
        <w:t xml:space="preserve"> the </w:t>
      </w:r>
      <w:r w:rsidR="00EE4060" w:rsidRPr="1FE01D8C">
        <w:rPr>
          <w:highlight w:val="yellow"/>
          <w:lang w:val="en-US"/>
        </w:rPr>
        <w:t>Patient Consultant</w:t>
      </w:r>
      <w:r w:rsidRPr="1FE01D8C">
        <w:rPr>
          <w:highlight w:val="yellow"/>
          <w:lang w:val="en-US"/>
        </w:rPr>
        <w:t xml:space="preserve"> refuses to be paid:]</w:t>
      </w:r>
    </w:p>
    <w:p w14:paraId="27C2C868" w14:textId="77777777" w:rsidR="00557CBD" w:rsidRPr="00F85461" w:rsidRDefault="00557CBD" w:rsidP="00557CBD">
      <w:pPr>
        <w:rPr>
          <w:szCs w:val="20"/>
          <w:lang w:val="en-US"/>
        </w:rPr>
      </w:pPr>
      <w:r w:rsidRPr="00F85461">
        <w:rPr>
          <w:szCs w:val="20"/>
          <w:lang w:val="en-US"/>
        </w:rPr>
        <w:t>The Parties agree that there will not be any Fees paid under the Agreement. All provisions referring to the Fees are therefore not applicable.</w:t>
      </w:r>
    </w:p>
    <w:p w14:paraId="768F0483" w14:textId="77777777" w:rsidR="00557CBD" w:rsidRPr="00F85461" w:rsidRDefault="00557CBD" w:rsidP="00557CBD">
      <w:pPr>
        <w:spacing w:before="0" w:after="160" w:line="259" w:lineRule="auto"/>
        <w:jc w:val="left"/>
        <w:rPr>
          <w:b/>
          <w:szCs w:val="20"/>
          <w:u w:val="single"/>
          <w:lang w:val="en-US"/>
        </w:rPr>
      </w:pPr>
    </w:p>
    <w:p w14:paraId="67AD0169" w14:textId="77777777" w:rsidR="00557CBD" w:rsidRPr="00F85461" w:rsidRDefault="00557CBD" w:rsidP="00557CBD">
      <w:pPr>
        <w:spacing w:before="0" w:after="160" w:line="259" w:lineRule="auto"/>
        <w:jc w:val="left"/>
        <w:rPr>
          <w:szCs w:val="20"/>
          <w:u w:val="single"/>
          <w:lang w:val="en-US"/>
        </w:rPr>
      </w:pPr>
      <w:r w:rsidRPr="00F85461">
        <w:rPr>
          <w:szCs w:val="20"/>
          <w:u w:val="single"/>
          <w:lang w:val="en-US"/>
        </w:rPr>
        <w:t xml:space="preserve">Invoicing conditions: </w:t>
      </w:r>
    </w:p>
    <w:p w14:paraId="731C01AB" w14:textId="3CA7F646" w:rsidR="00557CBD" w:rsidRPr="00F85461" w:rsidRDefault="00557CBD" w:rsidP="00557CBD">
      <w:pPr>
        <w:spacing w:before="0" w:after="160" w:line="259" w:lineRule="auto"/>
        <w:jc w:val="left"/>
        <w:rPr>
          <w:szCs w:val="20"/>
          <w:lang w:val="en-US"/>
        </w:rPr>
      </w:pPr>
      <w:r w:rsidRPr="00F85461">
        <w:rPr>
          <w:szCs w:val="20"/>
          <w:lang w:val="en-US"/>
        </w:rPr>
        <w:t xml:space="preserve">The </w:t>
      </w:r>
      <w:r w:rsidR="00EE4060">
        <w:rPr>
          <w:szCs w:val="20"/>
          <w:lang w:val="en-US"/>
        </w:rPr>
        <w:t>Patient Consultant</w:t>
      </w:r>
      <w:r w:rsidRPr="00F85461">
        <w:rPr>
          <w:szCs w:val="20"/>
          <w:lang w:val="en-US"/>
        </w:rPr>
        <w:t xml:space="preserve">'s invoice shall be paid by bank transfer within 30 days after receipt of a valid invoice. </w:t>
      </w:r>
    </w:p>
    <w:p w14:paraId="7D177373" w14:textId="6BA92B40" w:rsidR="00557CBD" w:rsidRPr="00F85461" w:rsidRDefault="00C953A3" w:rsidP="00557CBD">
      <w:pPr>
        <w:spacing w:before="0" w:after="160" w:line="259" w:lineRule="auto"/>
        <w:jc w:val="left"/>
        <w:rPr>
          <w:b/>
          <w:szCs w:val="20"/>
          <w:u w:val="single"/>
          <w:lang w:val="en-US"/>
        </w:rPr>
      </w:pPr>
      <w:r>
        <w:rPr>
          <w:b/>
          <w:szCs w:val="20"/>
          <w:lang w:val="en-US"/>
        </w:rPr>
        <w:t xml:space="preserve">V. </w:t>
      </w:r>
      <w:r w:rsidR="00557CBD" w:rsidRPr="00F85461">
        <w:rPr>
          <w:b/>
          <w:szCs w:val="20"/>
          <w:lang w:val="en-US"/>
        </w:rPr>
        <w:tab/>
        <w:t>Confidentiality</w:t>
      </w:r>
    </w:p>
    <w:p w14:paraId="07B50202" w14:textId="464B6FD3" w:rsidR="00557CBD" w:rsidRPr="00F85461" w:rsidRDefault="00A66C15" w:rsidP="00557CBD">
      <w:pPr>
        <w:rPr>
          <w:color w:val="808080"/>
          <w:szCs w:val="20"/>
          <w:lang w:val="en-US"/>
        </w:rPr>
      </w:pPr>
      <w:sdt>
        <w:sdtPr>
          <w:rPr>
            <w:szCs w:val="20"/>
            <w:lang w:val="en-US"/>
          </w:rPr>
          <w:id w:val="-421491577"/>
          <w:placeholder>
            <w:docPart w:val="E93F35A9734442E58E764F50F9460C6B"/>
          </w:placeholder>
        </w:sdtPr>
        <w:sdtEndPr/>
        <w:sdtContent>
          <w:r w:rsidR="00557CBD" w:rsidRPr="00F85461">
            <w:rPr>
              <w:rStyle w:val="PlaceholderText"/>
              <w:szCs w:val="20"/>
              <w:lang w:val="en-US"/>
            </w:rPr>
            <w:t>Specify here the third parties / names to whom the rules of disclosure of confidential information is extended, including all obligations for non-disclosure and confidentiality</w:t>
          </w:r>
        </w:sdtContent>
      </w:sdt>
    </w:p>
    <w:p w14:paraId="461ACAB0" w14:textId="52A33281" w:rsidR="00557CBD" w:rsidRPr="00F85461" w:rsidRDefault="00557CBD" w:rsidP="00557CBD">
      <w:pPr>
        <w:spacing w:before="0" w:after="160" w:line="259" w:lineRule="auto"/>
        <w:jc w:val="left"/>
        <w:rPr>
          <w:color w:val="808080"/>
          <w:szCs w:val="20"/>
          <w:lang w:val="en-US"/>
        </w:rPr>
      </w:pPr>
    </w:p>
    <w:p w14:paraId="0CDE921D" w14:textId="69C925F0" w:rsidR="00557CBD" w:rsidRPr="00F85461" w:rsidRDefault="00557CBD" w:rsidP="00557CBD">
      <w:pPr>
        <w:spacing w:before="0" w:after="160" w:line="259" w:lineRule="auto"/>
        <w:jc w:val="left"/>
        <w:rPr>
          <w:b/>
          <w:szCs w:val="20"/>
          <w:lang w:val="en-US"/>
        </w:rPr>
      </w:pPr>
      <w:r w:rsidRPr="00F85461">
        <w:rPr>
          <w:b/>
          <w:szCs w:val="20"/>
          <w:lang w:val="en-US"/>
        </w:rPr>
        <w:t>V</w:t>
      </w:r>
      <w:r w:rsidR="00C953A3">
        <w:rPr>
          <w:b/>
          <w:szCs w:val="20"/>
          <w:lang w:val="en-US"/>
        </w:rPr>
        <w:t>I</w:t>
      </w:r>
      <w:r w:rsidRPr="00F85461">
        <w:rPr>
          <w:b/>
          <w:szCs w:val="20"/>
          <w:lang w:val="en-US"/>
        </w:rPr>
        <w:t>.</w:t>
      </w:r>
      <w:r w:rsidRPr="00F85461">
        <w:rPr>
          <w:b/>
          <w:szCs w:val="20"/>
          <w:lang w:val="en-US"/>
        </w:rPr>
        <w:tab/>
        <w:t>Intellectual Property</w:t>
      </w:r>
    </w:p>
    <w:p w14:paraId="6AD375CD" w14:textId="37D50583" w:rsidR="00557CBD" w:rsidRPr="00F85461" w:rsidRDefault="00557CBD" w:rsidP="00213C78">
      <w:pPr>
        <w:rPr>
          <w:szCs w:val="20"/>
          <w:lang w:val="en-US"/>
        </w:rPr>
      </w:pPr>
      <w:r w:rsidRPr="00F85461">
        <w:rPr>
          <w:szCs w:val="20"/>
          <w:lang w:val="en-US"/>
        </w:rPr>
        <w:t xml:space="preserve">Unless otherwise agreed between the Parties, all Intellectual Property Rights on materials and products developed or prepared by the </w:t>
      </w:r>
      <w:r w:rsidR="00EE4060">
        <w:rPr>
          <w:szCs w:val="20"/>
          <w:lang w:val="en-US"/>
        </w:rPr>
        <w:t>Patient Consultant</w:t>
      </w:r>
      <w:r w:rsidR="00FE3E23" w:rsidRPr="00F85461">
        <w:rPr>
          <w:szCs w:val="20"/>
          <w:lang w:val="en-US"/>
        </w:rPr>
        <w:t xml:space="preserve"> </w:t>
      </w:r>
      <w:r w:rsidRPr="00F85461">
        <w:rPr>
          <w:szCs w:val="20"/>
          <w:lang w:val="en-US"/>
        </w:rPr>
        <w:t xml:space="preserve">in connection with the </w:t>
      </w:r>
      <w:r w:rsidR="0009288F">
        <w:rPr>
          <w:szCs w:val="20"/>
          <w:lang w:val="en-US"/>
        </w:rPr>
        <w:t>Services</w:t>
      </w:r>
      <w:r w:rsidRPr="00F85461">
        <w:rPr>
          <w:szCs w:val="20"/>
          <w:lang w:val="en-US"/>
        </w:rPr>
        <w:t xml:space="preserve"> shall remain the </w:t>
      </w:r>
      <w:r w:rsidR="00EE4060">
        <w:rPr>
          <w:szCs w:val="20"/>
          <w:lang w:val="en-US"/>
        </w:rPr>
        <w:t>Patient Consultant</w:t>
      </w:r>
      <w:r w:rsidR="00FE3E23" w:rsidRPr="00F85461">
        <w:rPr>
          <w:szCs w:val="20"/>
          <w:lang w:val="en-US"/>
        </w:rPr>
        <w:t xml:space="preserve">’s </w:t>
      </w:r>
      <w:r w:rsidRPr="00F85461">
        <w:rPr>
          <w:szCs w:val="20"/>
          <w:lang w:val="en-US"/>
        </w:rPr>
        <w:t>sole property.</w:t>
      </w:r>
      <w:r w:rsidR="00232FAB">
        <w:rPr>
          <w:szCs w:val="20"/>
          <w:lang w:val="en-US"/>
        </w:rPr>
        <w:t xml:space="preserve"> [</w:t>
      </w:r>
      <w:r w:rsidR="00232FAB">
        <w:rPr>
          <w:lang w:val="en-US"/>
        </w:rPr>
        <w:t>IF AGREED:</w:t>
      </w:r>
      <w:r w:rsidR="00232FAB" w:rsidRPr="74DF24CB">
        <w:rPr>
          <w:lang w:val="en-US"/>
        </w:rPr>
        <w:t xml:space="preserve"> </w:t>
      </w:r>
      <w:r w:rsidR="00232FAB">
        <w:rPr>
          <w:lang w:val="en-US"/>
        </w:rPr>
        <w:t>T</w:t>
      </w:r>
      <w:r w:rsidR="00232FAB" w:rsidRPr="74DF24CB">
        <w:rPr>
          <w:lang w:val="en-US"/>
        </w:rPr>
        <w:t xml:space="preserve">he Patient Consultant hereby provides a non-exclusive license to the Company </w:t>
      </w:r>
      <w:r w:rsidR="00232FAB">
        <w:rPr>
          <w:lang w:val="en-US"/>
        </w:rPr>
        <w:t xml:space="preserve">of </w:t>
      </w:r>
      <w:r w:rsidR="00232FAB" w:rsidRPr="74DF24CB">
        <w:rPr>
          <w:lang w:val="en-US"/>
        </w:rPr>
        <w:t>all of its Intellectual Property Rights in materials and products developed or prepared for the Company by the Patient Consultant in connection with the Services.</w:t>
      </w:r>
      <w:r w:rsidR="00232FAB">
        <w:rPr>
          <w:lang w:val="en-US"/>
        </w:rPr>
        <w:t>]</w:t>
      </w:r>
    </w:p>
    <w:p w14:paraId="29E60E1F" w14:textId="77777777" w:rsidR="00213C78" w:rsidRPr="00F85461" w:rsidRDefault="00213C78" w:rsidP="00213C78">
      <w:pPr>
        <w:rPr>
          <w:szCs w:val="20"/>
          <w:lang w:val="en-US"/>
        </w:rPr>
      </w:pPr>
    </w:p>
    <w:p w14:paraId="4D5B1F4D" w14:textId="5D195699" w:rsidR="00557CBD" w:rsidRPr="00F85461" w:rsidRDefault="00557CBD" w:rsidP="00557CBD">
      <w:pPr>
        <w:spacing w:before="0" w:after="160" w:line="259" w:lineRule="auto"/>
        <w:jc w:val="left"/>
        <w:rPr>
          <w:b/>
          <w:szCs w:val="20"/>
          <w:lang w:val="en-US"/>
        </w:rPr>
      </w:pPr>
      <w:r w:rsidRPr="00F85461">
        <w:rPr>
          <w:b/>
          <w:szCs w:val="20"/>
          <w:lang w:val="en-US"/>
        </w:rPr>
        <w:t>VI</w:t>
      </w:r>
      <w:r w:rsidR="00232FAB">
        <w:rPr>
          <w:b/>
          <w:szCs w:val="20"/>
          <w:lang w:val="en-US"/>
        </w:rPr>
        <w:t>I</w:t>
      </w:r>
      <w:r w:rsidRPr="00F85461">
        <w:rPr>
          <w:b/>
          <w:szCs w:val="20"/>
          <w:lang w:val="en-US"/>
        </w:rPr>
        <w:t>.</w:t>
      </w:r>
      <w:r w:rsidRPr="00F85461">
        <w:rPr>
          <w:b/>
          <w:szCs w:val="20"/>
          <w:lang w:val="en-US"/>
        </w:rPr>
        <w:tab/>
        <w:t>Approval of Materials</w:t>
      </w:r>
    </w:p>
    <w:p w14:paraId="3BCCA11E" w14:textId="300E6E11" w:rsidR="00557CBD" w:rsidRPr="00F85461" w:rsidRDefault="00557CBD" w:rsidP="00557CBD">
      <w:pPr>
        <w:spacing w:before="0" w:after="160" w:line="259" w:lineRule="auto"/>
        <w:jc w:val="left"/>
        <w:rPr>
          <w:szCs w:val="20"/>
          <w:lang w:val="en-US"/>
        </w:rPr>
      </w:pPr>
      <w:r w:rsidRPr="00F85461">
        <w:rPr>
          <w:szCs w:val="20"/>
          <w:lang w:val="en-US"/>
        </w:rPr>
        <w:t>Whil</w:t>
      </w:r>
      <w:r w:rsidR="00782F1B">
        <w:rPr>
          <w:szCs w:val="20"/>
          <w:lang w:val="en-US"/>
        </w:rPr>
        <w:t>e</w:t>
      </w:r>
      <w:r w:rsidRPr="00F85461">
        <w:rPr>
          <w:szCs w:val="20"/>
          <w:lang w:val="en-US"/>
        </w:rPr>
        <w:t xml:space="preserve"> it is understood and agreed that the </w:t>
      </w:r>
      <w:r w:rsidR="00EE4060">
        <w:rPr>
          <w:szCs w:val="20"/>
          <w:lang w:val="en-US"/>
        </w:rPr>
        <w:t>Patient Consultant</w:t>
      </w:r>
      <w:r w:rsidR="00FE3E23" w:rsidRPr="00F85461">
        <w:rPr>
          <w:szCs w:val="20"/>
          <w:lang w:val="en-US"/>
        </w:rPr>
        <w:t xml:space="preserve"> </w:t>
      </w:r>
      <w:r w:rsidRPr="00F85461">
        <w:rPr>
          <w:szCs w:val="20"/>
          <w:lang w:val="en-US"/>
        </w:rPr>
        <w:t xml:space="preserve">will determine </w:t>
      </w:r>
      <w:r w:rsidR="00FE3E23" w:rsidRPr="00F85461">
        <w:rPr>
          <w:szCs w:val="20"/>
          <w:lang w:val="en-US"/>
        </w:rPr>
        <w:t xml:space="preserve">and be responsible for </w:t>
      </w:r>
      <w:r w:rsidRPr="00F85461">
        <w:rPr>
          <w:szCs w:val="20"/>
          <w:lang w:val="en-US"/>
        </w:rPr>
        <w:t xml:space="preserve">the content of any presentation </w:t>
      </w:r>
      <w:r w:rsidR="00FE3E23" w:rsidRPr="00F85461">
        <w:rPr>
          <w:szCs w:val="20"/>
          <w:lang w:val="en-US"/>
        </w:rPr>
        <w:t>prepared or given as part of the</w:t>
      </w:r>
      <w:r w:rsidRPr="00F85461">
        <w:rPr>
          <w:szCs w:val="20"/>
          <w:lang w:val="en-US"/>
        </w:rPr>
        <w:t xml:space="preserve"> </w:t>
      </w:r>
      <w:r w:rsidR="0009288F">
        <w:rPr>
          <w:szCs w:val="20"/>
          <w:lang w:val="en-US"/>
        </w:rPr>
        <w:t>Services</w:t>
      </w:r>
      <w:r w:rsidRPr="00F85461">
        <w:rPr>
          <w:szCs w:val="20"/>
          <w:lang w:val="en-US"/>
        </w:rPr>
        <w:t>, any handouts, visual aids</w:t>
      </w:r>
      <w:r w:rsidR="002650C0">
        <w:rPr>
          <w:szCs w:val="20"/>
          <w:lang w:val="en-US"/>
        </w:rPr>
        <w:t>,</w:t>
      </w:r>
      <w:r w:rsidRPr="00F85461">
        <w:rPr>
          <w:szCs w:val="20"/>
          <w:lang w:val="en-US"/>
        </w:rPr>
        <w:t xml:space="preserve"> or other materials </w:t>
      </w:r>
      <w:r w:rsidR="00FE3E23" w:rsidRPr="00F85461">
        <w:rPr>
          <w:szCs w:val="20"/>
          <w:lang w:val="en-US"/>
        </w:rPr>
        <w:t xml:space="preserve">that the </w:t>
      </w:r>
      <w:r w:rsidR="00EE4060">
        <w:rPr>
          <w:szCs w:val="20"/>
          <w:lang w:val="en-US"/>
        </w:rPr>
        <w:t>Patient Consultant</w:t>
      </w:r>
      <w:r w:rsidR="00FE3E23" w:rsidRPr="00F85461">
        <w:rPr>
          <w:szCs w:val="20"/>
          <w:lang w:val="en-US"/>
        </w:rPr>
        <w:t xml:space="preserve"> </w:t>
      </w:r>
      <w:r w:rsidRPr="00F85461">
        <w:rPr>
          <w:szCs w:val="20"/>
          <w:lang w:val="en-US"/>
        </w:rPr>
        <w:t xml:space="preserve">anticipates using for the provision of the </w:t>
      </w:r>
      <w:r w:rsidR="0009288F">
        <w:rPr>
          <w:szCs w:val="20"/>
          <w:lang w:val="en-US"/>
        </w:rPr>
        <w:t>Services</w:t>
      </w:r>
      <w:r w:rsidRPr="00F85461">
        <w:rPr>
          <w:szCs w:val="20"/>
          <w:lang w:val="en-US"/>
        </w:rPr>
        <w:t xml:space="preserve"> must be approved </w:t>
      </w:r>
      <w:r w:rsidRPr="00F85461">
        <w:rPr>
          <w:szCs w:val="20"/>
          <w:lang w:val="en-US"/>
        </w:rPr>
        <w:lastRenderedPageBreak/>
        <w:t xml:space="preserve">by Company prior to the date of delivery of the </w:t>
      </w:r>
      <w:r w:rsidR="0009288F">
        <w:rPr>
          <w:szCs w:val="20"/>
          <w:lang w:val="en-US"/>
        </w:rPr>
        <w:t>Services</w:t>
      </w:r>
      <w:r w:rsidRPr="00F85461">
        <w:rPr>
          <w:szCs w:val="20"/>
          <w:lang w:val="en-US"/>
        </w:rPr>
        <w:t xml:space="preserve"> to ensure compliance with all relevant laws and codes of practice</w:t>
      </w:r>
      <w:r w:rsidR="00FE3E23" w:rsidRPr="00F85461">
        <w:rPr>
          <w:szCs w:val="20"/>
          <w:lang w:val="en-US"/>
        </w:rPr>
        <w:t xml:space="preserve">. The </w:t>
      </w:r>
      <w:r w:rsidR="00EE4060">
        <w:rPr>
          <w:szCs w:val="20"/>
          <w:lang w:val="en-US"/>
        </w:rPr>
        <w:t>Patient Consultant</w:t>
      </w:r>
      <w:r w:rsidR="00FE3E23" w:rsidRPr="00F85461">
        <w:rPr>
          <w:szCs w:val="20"/>
          <w:lang w:val="en-US"/>
        </w:rPr>
        <w:t xml:space="preserve"> agrees to </w:t>
      </w:r>
      <w:r w:rsidR="00782F1B">
        <w:rPr>
          <w:szCs w:val="20"/>
          <w:lang w:val="en-US"/>
        </w:rPr>
        <w:t xml:space="preserve">reasonably </w:t>
      </w:r>
      <w:r w:rsidR="00FE3E23" w:rsidRPr="00F85461">
        <w:rPr>
          <w:szCs w:val="20"/>
          <w:lang w:val="en-US"/>
        </w:rPr>
        <w:t xml:space="preserve">cooperate to ensure </w:t>
      </w:r>
      <w:r w:rsidRPr="00F85461">
        <w:rPr>
          <w:szCs w:val="20"/>
          <w:lang w:val="en-US"/>
        </w:rPr>
        <w:t>such obligations are met.</w:t>
      </w:r>
    </w:p>
    <w:p w14:paraId="362C9523" w14:textId="77777777" w:rsidR="00232FAB" w:rsidRDefault="00232FAB">
      <w:pPr>
        <w:spacing w:before="0" w:after="160" w:line="259" w:lineRule="auto"/>
        <w:jc w:val="left"/>
        <w:rPr>
          <w:b/>
          <w:szCs w:val="20"/>
          <w:u w:val="single"/>
          <w:lang w:val="en-US"/>
        </w:rPr>
      </w:pPr>
      <w:r>
        <w:rPr>
          <w:b/>
          <w:szCs w:val="20"/>
          <w:u w:val="single"/>
          <w:lang w:val="en-US"/>
        </w:rPr>
        <w:br w:type="page"/>
      </w:r>
    </w:p>
    <w:p w14:paraId="34FB66B3" w14:textId="34A15C77" w:rsidR="00557CBD" w:rsidRPr="00F85461" w:rsidRDefault="00557CBD" w:rsidP="00213C78">
      <w:pPr>
        <w:rPr>
          <w:szCs w:val="20"/>
          <w:lang w:val="en-US"/>
        </w:rPr>
      </w:pPr>
      <w:r w:rsidRPr="00F85461">
        <w:rPr>
          <w:b/>
          <w:szCs w:val="20"/>
          <w:u w:val="single"/>
          <w:lang w:val="en-US"/>
        </w:rPr>
        <w:lastRenderedPageBreak/>
        <w:t>Appendix 1</w:t>
      </w:r>
      <w:r w:rsidR="00080CC0">
        <w:rPr>
          <w:b/>
          <w:szCs w:val="20"/>
          <w:u w:val="single"/>
          <w:lang w:val="en-US"/>
        </w:rPr>
        <w:t>.C</w:t>
      </w:r>
      <w:r w:rsidRPr="00F85461">
        <w:rPr>
          <w:b/>
          <w:szCs w:val="20"/>
          <w:u w:val="single"/>
          <w:lang w:val="en-US"/>
        </w:rPr>
        <w:t xml:space="preserve">:  Description of the </w:t>
      </w:r>
      <w:r w:rsidR="0009288F">
        <w:rPr>
          <w:b/>
          <w:szCs w:val="20"/>
          <w:u w:val="single"/>
          <w:lang w:val="en-US"/>
        </w:rPr>
        <w:t>Services</w:t>
      </w:r>
      <w:r w:rsidRPr="00F85461">
        <w:rPr>
          <w:b/>
          <w:szCs w:val="20"/>
          <w:u w:val="single"/>
          <w:lang w:val="en-US"/>
        </w:rPr>
        <w:t>, the Financial Terms</w:t>
      </w:r>
      <w:r w:rsidR="002650C0">
        <w:rPr>
          <w:b/>
          <w:szCs w:val="20"/>
          <w:u w:val="single"/>
          <w:lang w:val="en-US"/>
        </w:rPr>
        <w:t>,</w:t>
      </w:r>
      <w:r w:rsidRPr="00F85461">
        <w:rPr>
          <w:b/>
          <w:szCs w:val="20"/>
          <w:u w:val="single"/>
          <w:lang w:val="en-US"/>
        </w:rPr>
        <w:t xml:space="preserve"> and Confidentialit</w:t>
      </w:r>
      <w:r w:rsidR="00213C78" w:rsidRPr="00F85461">
        <w:rPr>
          <w:b/>
          <w:szCs w:val="20"/>
          <w:u w:val="single"/>
          <w:lang w:val="en-US"/>
        </w:rPr>
        <w:t>y for Consulting Agreements</w:t>
      </w:r>
      <w:r w:rsidRPr="00F85461">
        <w:rPr>
          <w:b/>
          <w:szCs w:val="20"/>
          <w:u w:val="single"/>
          <w:lang w:val="en-US"/>
        </w:rPr>
        <w:t xml:space="preserve"> </w:t>
      </w:r>
    </w:p>
    <w:p w14:paraId="2B9FBF37" w14:textId="77777777" w:rsidR="00557CBD" w:rsidRPr="00F85461" w:rsidRDefault="00557CBD" w:rsidP="00557CBD">
      <w:pPr>
        <w:rPr>
          <w:b/>
          <w:szCs w:val="20"/>
          <w:lang w:val="en-US"/>
        </w:rPr>
      </w:pPr>
      <w:r w:rsidRPr="00F85461">
        <w:rPr>
          <w:b/>
          <w:szCs w:val="20"/>
          <w:lang w:val="en-US"/>
        </w:rPr>
        <w:t>I.</w:t>
      </w:r>
      <w:r w:rsidRPr="00F85461">
        <w:rPr>
          <w:b/>
          <w:szCs w:val="20"/>
          <w:lang w:val="en-US"/>
        </w:rPr>
        <w:tab/>
        <w:t>Term</w:t>
      </w:r>
    </w:p>
    <w:p w14:paraId="2A7760D2" w14:textId="0C4782CA" w:rsidR="00557CBD" w:rsidRPr="00F85461" w:rsidRDefault="00557CBD" w:rsidP="00557CBD">
      <w:pPr>
        <w:rPr>
          <w:color w:val="808080"/>
          <w:szCs w:val="20"/>
          <w:lang w:val="en-US"/>
        </w:rPr>
      </w:pPr>
      <w:r w:rsidRPr="00F85461">
        <w:rPr>
          <w:szCs w:val="20"/>
          <w:lang w:val="en-US"/>
        </w:rPr>
        <w:t xml:space="preserve">Start date: </w:t>
      </w:r>
      <w:r w:rsidRPr="00F85461">
        <w:rPr>
          <w:szCs w:val="20"/>
          <w:lang w:val="en-US"/>
        </w:rPr>
        <w:tab/>
      </w:r>
      <w:r w:rsidRPr="00F85461">
        <w:rPr>
          <w:szCs w:val="20"/>
          <w:lang w:val="en-US"/>
        </w:rPr>
        <w:tab/>
      </w:r>
      <w:sdt>
        <w:sdtPr>
          <w:rPr>
            <w:szCs w:val="20"/>
            <w:lang w:val="en-US"/>
          </w:rPr>
          <w:id w:val="-1248718037"/>
          <w:placeholder>
            <w:docPart w:val="BBB8CC0C6E6D4C43BB766981AA0A6221"/>
          </w:placeholder>
          <w:showingPlcHdr/>
        </w:sdtPr>
        <w:sdtEndPr/>
        <w:sdtContent>
          <w:r w:rsidRPr="00F85461">
            <w:rPr>
              <w:rStyle w:val="PlaceholderText"/>
              <w:szCs w:val="20"/>
              <w:lang w:val="en-US"/>
            </w:rPr>
            <w:t>Click here to enter a date.</w:t>
          </w:r>
        </w:sdtContent>
      </w:sdt>
    </w:p>
    <w:p w14:paraId="40CA28D6" w14:textId="5410B128" w:rsidR="00557CBD" w:rsidRPr="00F85461" w:rsidRDefault="00557CBD" w:rsidP="00557CBD">
      <w:pPr>
        <w:rPr>
          <w:color w:val="808080"/>
          <w:szCs w:val="20"/>
          <w:lang w:val="en-US"/>
        </w:rPr>
      </w:pPr>
      <w:r w:rsidRPr="00F85461">
        <w:rPr>
          <w:szCs w:val="20"/>
          <w:lang w:val="en-US"/>
        </w:rPr>
        <w:t xml:space="preserve">Date of completion: </w:t>
      </w:r>
      <w:r w:rsidRPr="00F85461">
        <w:rPr>
          <w:szCs w:val="20"/>
          <w:lang w:val="en-US"/>
        </w:rPr>
        <w:tab/>
      </w:r>
      <w:sdt>
        <w:sdtPr>
          <w:rPr>
            <w:szCs w:val="20"/>
            <w:lang w:val="en-US"/>
          </w:rPr>
          <w:id w:val="-1304994822"/>
          <w:placeholder>
            <w:docPart w:val="4687E9A131CA4461ADEC643882ED0A73"/>
          </w:placeholder>
          <w:showingPlcHdr/>
        </w:sdtPr>
        <w:sdtEndPr/>
        <w:sdtContent>
          <w:r w:rsidRPr="00F85461">
            <w:rPr>
              <w:rStyle w:val="PlaceholderText"/>
              <w:szCs w:val="20"/>
              <w:lang w:val="en-US"/>
            </w:rPr>
            <w:t>Click here to enter a date.</w:t>
          </w:r>
        </w:sdtContent>
      </w:sdt>
    </w:p>
    <w:p w14:paraId="268D7DB3" w14:textId="1784A4DF" w:rsidR="00557CBD" w:rsidRPr="00F85461" w:rsidRDefault="00557CBD" w:rsidP="00557CBD">
      <w:pPr>
        <w:rPr>
          <w:b/>
          <w:szCs w:val="20"/>
          <w:lang w:val="en-US"/>
        </w:rPr>
      </w:pPr>
      <w:r w:rsidRPr="00F85461">
        <w:rPr>
          <w:b/>
          <w:szCs w:val="20"/>
          <w:lang w:val="en-US"/>
        </w:rPr>
        <w:t>II.</w:t>
      </w:r>
      <w:r w:rsidRPr="00F85461">
        <w:rPr>
          <w:b/>
          <w:szCs w:val="20"/>
          <w:lang w:val="en-US"/>
        </w:rPr>
        <w:tab/>
      </w:r>
      <w:r w:rsidR="0009288F">
        <w:rPr>
          <w:b/>
          <w:szCs w:val="20"/>
          <w:lang w:val="en-US"/>
        </w:rPr>
        <w:t>Services</w:t>
      </w:r>
    </w:p>
    <w:sdt>
      <w:sdtPr>
        <w:rPr>
          <w:szCs w:val="20"/>
          <w:lang w:val="en-US"/>
        </w:rPr>
        <w:id w:val="-628932237"/>
        <w:placeholder>
          <w:docPart w:val="8C366878C1F4418F8B8787BDAAE868FB"/>
        </w:placeholder>
      </w:sdtPr>
      <w:sdtEndPr/>
      <w:sdtContent>
        <w:p w14:paraId="19506758" w14:textId="0255671A" w:rsidR="00557CBD" w:rsidRPr="00F85461" w:rsidRDefault="00557CBD" w:rsidP="00557CBD">
          <w:pPr>
            <w:rPr>
              <w:color w:val="808080"/>
              <w:szCs w:val="20"/>
              <w:lang w:val="en-US"/>
            </w:rPr>
          </w:pPr>
          <w:r w:rsidRPr="00F85461">
            <w:rPr>
              <w:rStyle w:val="PlaceholderText"/>
              <w:szCs w:val="20"/>
              <w:lang w:val="en-US"/>
            </w:rPr>
            <w:t>Click here to enter text.</w:t>
          </w:r>
        </w:p>
      </w:sdtContent>
    </w:sdt>
    <w:p w14:paraId="3C994CB9" w14:textId="77777777" w:rsidR="00557CBD" w:rsidRPr="00F85461" w:rsidRDefault="00557CBD" w:rsidP="00557CBD">
      <w:pPr>
        <w:rPr>
          <w:szCs w:val="20"/>
          <w:lang w:val="en-US"/>
        </w:rPr>
      </w:pPr>
    </w:p>
    <w:p w14:paraId="6021200F" w14:textId="77777777" w:rsidR="00557CBD" w:rsidRPr="00F85461" w:rsidRDefault="00557CBD" w:rsidP="00557CBD">
      <w:pPr>
        <w:spacing w:before="0" w:after="160" w:line="259" w:lineRule="auto"/>
        <w:jc w:val="left"/>
        <w:rPr>
          <w:b/>
          <w:szCs w:val="20"/>
          <w:lang w:val="en-US"/>
        </w:rPr>
      </w:pPr>
      <w:r w:rsidRPr="00F85461">
        <w:rPr>
          <w:b/>
          <w:szCs w:val="20"/>
          <w:lang w:val="en-US"/>
        </w:rPr>
        <w:t>III.</w:t>
      </w:r>
      <w:r w:rsidRPr="00F85461">
        <w:rPr>
          <w:b/>
          <w:szCs w:val="20"/>
          <w:lang w:val="en-US"/>
        </w:rPr>
        <w:tab/>
        <w:t>Financial Terms</w:t>
      </w:r>
    </w:p>
    <w:p w14:paraId="71D7CAE5" w14:textId="3EBBC145" w:rsidR="00557CBD" w:rsidRPr="00F85461" w:rsidRDefault="00A66C15" w:rsidP="00557CBD">
      <w:pPr>
        <w:rPr>
          <w:color w:val="808080"/>
          <w:szCs w:val="20"/>
          <w:lang w:val="en-US"/>
        </w:rPr>
      </w:pPr>
      <w:sdt>
        <w:sdtPr>
          <w:rPr>
            <w:szCs w:val="20"/>
            <w:lang w:val="en-US"/>
          </w:rPr>
          <w:id w:val="698740364"/>
          <w:placeholder>
            <w:docPart w:val="E560D01F655743C8B07EE926B4BFE855"/>
          </w:placeholder>
          <w:showingPlcHdr/>
        </w:sdtPr>
        <w:sdtEndPr/>
        <w:sdtContent>
          <w:r w:rsidR="00557CBD" w:rsidRPr="00F85461">
            <w:rPr>
              <w:rStyle w:val="PlaceholderText"/>
              <w:szCs w:val="20"/>
              <w:lang w:val="en-US"/>
            </w:rPr>
            <w:t>Specify here the financial terms, e.g. the fixed fee or hourly rate and hours to be covered</w:t>
          </w:r>
        </w:sdtContent>
      </w:sdt>
    </w:p>
    <w:p w14:paraId="7E8F9F29" w14:textId="59929AF6" w:rsidR="00557CBD" w:rsidRPr="00F85461" w:rsidRDefault="00557CBD" w:rsidP="00557CBD">
      <w:pPr>
        <w:rPr>
          <w:highlight w:val="yellow"/>
          <w:lang w:val="en-US"/>
        </w:rPr>
      </w:pPr>
      <w:r w:rsidRPr="1FE01D8C">
        <w:rPr>
          <w:highlight w:val="yellow"/>
          <w:lang w:val="en-US"/>
        </w:rPr>
        <w:t xml:space="preserve">[In </w:t>
      </w:r>
      <w:r w:rsidR="6836A613" w:rsidRPr="1FE01D8C">
        <w:rPr>
          <w:highlight w:val="yellow"/>
          <w:lang w:val="en-US"/>
        </w:rPr>
        <w:t>the event</w:t>
      </w:r>
      <w:r w:rsidRPr="1FE01D8C">
        <w:rPr>
          <w:highlight w:val="yellow"/>
          <w:lang w:val="en-US"/>
        </w:rPr>
        <w:t xml:space="preserve"> the </w:t>
      </w:r>
      <w:r w:rsidR="00EE4060" w:rsidRPr="1FE01D8C">
        <w:rPr>
          <w:highlight w:val="yellow"/>
          <w:lang w:val="en-US"/>
        </w:rPr>
        <w:t>Patient Consultant</w:t>
      </w:r>
      <w:r w:rsidRPr="1FE01D8C">
        <w:rPr>
          <w:highlight w:val="yellow"/>
          <w:lang w:val="en-US"/>
        </w:rPr>
        <w:t xml:space="preserve"> refuses to be paid:]</w:t>
      </w:r>
    </w:p>
    <w:p w14:paraId="66D9DE5B" w14:textId="77777777" w:rsidR="00557CBD" w:rsidRPr="00F85461" w:rsidRDefault="00557CBD" w:rsidP="00557CBD">
      <w:pPr>
        <w:rPr>
          <w:szCs w:val="20"/>
          <w:lang w:val="en-US"/>
        </w:rPr>
      </w:pPr>
      <w:r w:rsidRPr="00F85461">
        <w:rPr>
          <w:szCs w:val="20"/>
          <w:lang w:val="en-US"/>
        </w:rPr>
        <w:t>The Parties agree that there will not be any Fees paid under the Agreement. All provisions referring to the Fees are therefore not applicable.</w:t>
      </w:r>
    </w:p>
    <w:p w14:paraId="4F3429A4" w14:textId="77777777" w:rsidR="00557CBD" w:rsidRPr="00F85461" w:rsidRDefault="00557CBD" w:rsidP="00557CBD">
      <w:pPr>
        <w:spacing w:before="0" w:after="160" w:line="259" w:lineRule="auto"/>
        <w:jc w:val="left"/>
        <w:rPr>
          <w:b/>
          <w:szCs w:val="20"/>
          <w:u w:val="single"/>
          <w:lang w:val="en-US"/>
        </w:rPr>
      </w:pPr>
    </w:p>
    <w:p w14:paraId="1F2E5797" w14:textId="77777777" w:rsidR="00557CBD" w:rsidRPr="00F85461" w:rsidRDefault="00557CBD" w:rsidP="00557CBD">
      <w:pPr>
        <w:spacing w:before="0" w:after="160" w:line="259" w:lineRule="auto"/>
        <w:jc w:val="left"/>
        <w:rPr>
          <w:szCs w:val="20"/>
          <w:u w:val="single"/>
          <w:lang w:val="en-US"/>
        </w:rPr>
      </w:pPr>
      <w:r w:rsidRPr="00F85461">
        <w:rPr>
          <w:szCs w:val="20"/>
          <w:u w:val="single"/>
          <w:lang w:val="en-US"/>
        </w:rPr>
        <w:t xml:space="preserve">Invoicing conditions: </w:t>
      </w:r>
    </w:p>
    <w:p w14:paraId="4FE2FB9E" w14:textId="268B85D3" w:rsidR="00557CBD" w:rsidRPr="00F85461" w:rsidRDefault="00557CBD" w:rsidP="00557CBD">
      <w:pPr>
        <w:spacing w:before="0" w:after="160" w:line="259" w:lineRule="auto"/>
        <w:jc w:val="left"/>
        <w:rPr>
          <w:szCs w:val="20"/>
          <w:lang w:val="en-US"/>
        </w:rPr>
      </w:pPr>
      <w:r w:rsidRPr="00F85461">
        <w:rPr>
          <w:szCs w:val="20"/>
          <w:lang w:val="en-US"/>
        </w:rPr>
        <w:t xml:space="preserve">The </w:t>
      </w:r>
      <w:r w:rsidR="00EE4060">
        <w:rPr>
          <w:szCs w:val="20"/>
          <w:lang w:val="en-US"/>
        </w:rPr>
        <w:t>Patient Consultant</w:t>
      </w:r>
      <w:r w:rsidRPr="00F85461">
        <w:rPr>
          <w:szCs w:val="20"/>
          <w:lang w:val="en-US"/>
        </w:rPr>
        <w:t xml:space="preserve">'s invoice shall be paid by bank transfer within 30 days after receipt of a valid invoice. </w:t>
      </w:r>
    </w:p>
    <w:p w14:paraId="51DBCC57" w14:textId="77777777" w:rsidR="00557CBD" w:rsidRPr="00F85461" w:rsidRDefault="00557CBD" w:rsidP="00557CBD">
      <w:pPr>
        <w:spacing w:before="0" w:after="160" w:line="259" w:lineRule="auto"/>
        <w:jc w:val="left"/>
        <w:rPr>
          <w:b/>
          <w:szCs w:val="20"/>
          <w:u w:val="single"/>
          <w:lang w:val="en-US"/>
        </w:rPr>
      </w:pPr>
    </w:p>
    <w:p w14:paraId="783B0DAE" w14:textId="77777777" w:rsidR="00557CBD" w:rsidRPr="00F85461" w:rsidRDefault="00557CBD" w:rsidP="00557CBD">
      <w:pPr>
        <w:spacing w:before="0" w:after="160" w:line="259" w:lineRule="auto"/>
        <w:jc w:val="left"/>
        <w:rPr>
          <w:b/>
          <w:szCs w:val="20"/>
          <w:u w:val="single"/>
          <w:lang w:val="en-US"/>
        </w:rPr>
      </w:pPr>
      <w:r w:rsidRPr="00F85461">
        <w:rPr>
          <w:b/>
          <w:szCs w:val="20"/>
          <w:lang w:val="en-US"/>
        </w:rPr>
        <w:t>IV.</w:t>
      </w:r>
      <w:r w:rsidRPr="00F85461">
        <w:rPr>
          <w:b/>
          <w:szCs w:val="20"/>
          <w:lang w:val="en-US"/>
        </w:rPr>
        <w:tab/>
        <w:t>Confidentiality</w:t>
      </w:r>
    </w:p>
    <w:p w14:paraId="0C88B184" w14:textId="2F2919AF" w:rsidR="00557CBD" w:rsidRPr="00F85461" w:rsidRDefault="00A66C15" w:rsidP="00557CBD">
      <w:pPr>
        <w:rPr>
          <w:color w:val="808080"/>
          <w:szCs w:val="20"/>
          <w:lang w:val="en-US"/>
        </w:rPr>
      </w:pPr>
      <w:sdt>
        <w:sdtPr>
          <w:rPr>
            <w:szCs w:val="20"/>
            <w:lang w:val="en-US"/>
          </w:rPr>
          <w:id w:val="-812721185"/>
          <w:placeholder>
            <w:docPart w:val="78F8CE13B757438FBCA87FBFF6464135"/>
          </w:placeholder>
        </w:sdtPr>
        <w:sdtEndPr/>
        <w:sdtContent>
          <w:r w:rsidR="00557CBD" w:rsidRPr="00F85461">
            <w:rPr>
              <w:rStyle w:val="PlaceholderText"/>
              <w:szCs w:val="20"/>
              <w:lang w:val="en-US"/>
            </w:rPr>
            <w:t>Specify here the third parties / names to whom the rules of disclosure of confidential information is extended, including all obligations for non-disclosure and confidentiality</w:t>
          </w:r>
        </w:sdtContent>
      </w:sdt>
    </w:p>
    <w:p w14:paraId="730EDE9B" w14:textId="77777777" w:rsidR="00557CBD" w:rsidRPr="00F85461" w:rsidRDefault="00557CBD" w:rsidP="00557CBD">
      <w:pPr>
        <w:spacing w:before="0" w:after="160" w:line="259" w:lineRule="auto"/>
        <w:jc w:val="left"/>
        <w:rPr>
          <w:color w:val="808080"/>
          <w:szCs w:val="20"/>
          <w:lang w:val="en-US"/>
        </w:rPr>
      </w:pPr>
    </w:p>
    <w:p w14:paraId="1C7ECF5B" w14:textId="7FDF2722" w:rsidR="00557CBD" w:rsidRPr="00F85461" w:rsidRDefault="00557CBD" w:rsidP="00557CBD">
      <w:pPr>
        <w:spacing w:before="0" w:after="160" w:line="259" w:lineRule="auto"/>
        <w:jc w:val="left"/>
        <w:rPr>
          <w:b/>
          <w:szCs w:val="20"/>
          <w:lang w:val="en-US"/>
        </w:rPr>
      </w:pPr>
      <w:r w:rsidRPr="00F85461">
        <w:rPr>
          <w:b/>
          <w:szCs w:val="20"/>
          <w:lang w:val="en-US"/>
        </w:rPr>
        <w:t>V.</w:t>
      </w:r>
      <w:r w:rsidRPr="00F85461">
        <w:rPr>
          <w:b/>
          <w:szCs w:val="20"/>
          <w:lang w:val="en-US"/>
        </w:rPr>
        <w:tab/>
        <w:t>Intellectual Property</w:t>
      </w:r>
    </w:p>
    <w:p w14:paraId="34936AAF" w14:textId="2398A188" w:rsidR="00213C78" w:rsidRPr="00F85461" w:rsidRDefault="00232FAB" w:rsidP="4C073281">
      <w:pPr>
        <w:spacing w:before="0" w:after="160" w:line="259" w:lineRule="auto"/>
        <w:jc w:val="left"/>
        <w:rPr>
          <w:b/>
          <w:bCs/>
          <w:u w:val="single"/>
          <w:lang w:val="en-US"/>
        </w:rPr>
      </w:pPr>
      <w:r w:rsidRPr="4C073281">
        <w:rPr>
          <w:lang w:val="en-US"/>
        </w:rPr>
        <w:t>Unless otherwise agreed between the Parties, the Patient Consultant hereby provides a non-exclusive license to the Company of all of its Intellectual Property Rights in materials and products developed or prepared for the Company by the Patient Consultant in connection with the Services. [ALTERNATIVELY: The Patient Consultant hereby assigns to the Company all of its Intellectual Property Rights in the following materials and products developed or prepared for the Company by the Patient Consultant in connection with the Services: [List documents to be owned exclusively by Company]. The Patient Consultant guarantees that the above Intellectual Property Rights have not been previously assigned and/or licensed and that it is entirely free to be validly assigned to the Company, without any liens, encumbrance</w:t>
      </w:r>
      <w:r w:rsidR="009E0258">
        <w:rPr>
          <w:lang w:val="en-US"/>
        </w:rPr>
        <w:t>,</w:t>
      </w:r>
      <w:r w:rsidRPr="4C073281">
        <w:rPr>
          <w:lang w:val="en-US"/>
        </w:rPr>
        <w:t xml:space="preserve"> or pledge whatsoever. This means that no third-party has any rights on materials and products produced as part of the Services.] However, the Patient Consultant shall always be free to use the general knowledge, skills and experience and any general ideas, concepts, know-how and techniques that the Patient Consultant has acquired or used in the course of performing the Services, as long as it adheres to the confidentiality obligations in this Agreement. [</w:t>
      </w:r>
      <w:r w:rsidRPr="002A3E92">
        <w:rPr>
          <w:highlight w:val="yellow"/>
          <w:lang w:val="en-US"/>
        </w:rPr>
        <w:t>OPTIONAL</w:t>
      </w:r>
      <w:r w:rsidRPr="4C073281">
        <w:rPr>
          <w:lang w:val="en-US"/>
        </w:rPr>
        <w:t>: Further, Company acknowledges that Patient Consultant will use the following template materials in connection with the Services and such materials have been created by Patient Consultant prior to this Agreement and shall remain owned by Patient Consultant: [List templates to be used].]</w:t>
      </w:r>
    </w:p>
    <w:p w14:paraId="160A009B" w14:textId="77777777" w:rsidR="00471D01" w:rsidRDefault="00471D01">
      <w:pPr>
        <w:spacing w:before="0" w:after="160" w:line="259" w:lineRule="auto"/>
        <w:jc w:val="left"/>
        <w:rPr>
          <w:b/>
          <w:szCs w:val="20"/>
          <w:u w:val="single"/>
          <w:lang w:val="en-US"/>
        </w:rPr>
      </w:pPr>
      <w:r>
        <w:rPr>
          <w:b/>
          <w:szCs w:val="20"/>
          <w:u w:val="single"/>
          <w:lang w:val="en-US"/>
        </w:rPr>
        <w:br w:type="page"/>
      </w:r>
    </w:p>
    <w:p w14:paraId="6C83282B" w14:textId="3179A897" w:rsidR="00557CBD" w:rsidRPr="00F85461" w:rsidRDefault="00557CBD" w:rsidP="00557CBD">
      <w:pPr>
        <w:rPr>
          <w:b/>
          <w:szCs w:val="20"/>
          <w:u w:val="single"/>
          <w:lang w:val="en-US"/>
        </w:rPr>
      </w:pPr>
      <w:r w:rsidRPr="00F85461">
        <w:rPr>
          <w:b/>
          <w:szCs w:val="20"/>
          <w:u w:val="single"/>
          <w:lang w:val="en-US"/>
        </w:rPr>
        <w:lastRenderedPageBreak/>
        <w:t>Appendix 1</w:t>
      </w:r>
      <w:r w:rsidR="007C084C">
        <w:rPr>
          <w:b/>
          <w:szCs w:val="20"/>
          <w:u w:val="single"/>
          <w:lang w:val="en-US"/>
        </w:rPr>
        <w:t>.D</w:t>
      </w:r>
      <w:r w:rsidRPr="00F85461">
        <w:rPr>
          <w:b/>
          <w:szCs w:val="20"/>
          <w:u w:val="single"/>
          <w:lang w:val="en-US"/>
        </w:rPr>
        <w:t xml:space="preserve">:  Description of the </w:t>
      </w:r>
      <w:r w:rsidR="0009288F">
        <w:rPr>
          <w:b/>
          <w:szCs w:val="20"/>
          <w:u w:val="single"/>
          <w:lang w:val="en-US"/>
        </w:rPr>
        <w:t>Services</w:t>
      </w:r>
      <w:r w:rsidRPr="00F85461">
        <w:rPr>
          <w:b/>
          <w:szCs w:val="20"/>
          <w:u w:val="single"/>
          <w:lang w:val="en-US"/>
        </w:rPr>
        <w:t>, the Financial Terms</w:t>
      </w:r>
      <w:r w:rsidR="009E0258">
        <w:rPr>
          <w:b/>
          <w:szCs w:val="20"/>
          <w:u w:val="single"/>
          <w:lang w:val="en-US"/>
        </w:rPr>
        <w:t>,</w:t>
      </w:r>
      <w:r w:rsidRPr="00F85461">
        <w:rPr>
          <w:b/>
          <w:szCs w:val="20"/>
          <w:u w:val="single"/>
          <w:lang w:val="en-US"/>
        </w:rPr>
        <w:t xml:space="preserve"> and Confidentiality </w:t>
      </w:r>
      <w:r w:rsidR="00CE377B">
        <w:rPr>
          <w:b/>
          <w:szCs w:val="20"/>
          <w:u w:val="single"/>
          <w:lang w:val="en-US"/>
        </w:rPr>
        <w:t xml:space="preserve">for </w:t>
      </w:r>
      <w:r w:rsidR="00C953A3">
        <w:rPr>
          <w:b/>
          <w:szCs w:val="20"/>
          <w:u w:val="single"/>
          <w:lang w:val="en-US"/>
        </w:rPr>
        <w:t>Organization Collaboration</w:t>
      </w:r>
      <w:r w:rsidR="00CE377B">
        <w:rPr>
          <w:b/>
          <w:szCs w:val="20"/>
          <w:u w:val="single"/>
          <w:lang w:val="en-US"/>
        </w:rPr>
        <w:t xml:space="preserve"> </w:t>
      </w:r>
    </w:p>
    <w:p w14:paraId="2C9F703E" w14:textId="77777777" w:rsidR="00557CBD" w:rsidRPr="00F85461" w:rsidRDefault="00557CBD" w:rsidP="215D7A40">
      <w:pPr>
        <w:rPr>
          <w:b/>
          <w:bCs/>
          <w:lang w:val="en-US"/>
        </w:rPr>
      </w:pPr>
      <w:r w:rsidRPr="215D7A40">
        <w:rPr>
          <w:b/>
          <w:bCs/>
          <w:lang w:val="en-US"/>
        </w:rPr>
        <w:t>I.</w:t>
      </w:r>
      <w:r w:rsidRPr="00F85461">
        <w:rPr>
          <w:b/>
          <w:szCs w:val="20"/>
          <w:lang w:val="en-US"/>
        </w:rPr>
        <w:tab/>
      </w:r>
      <w:r w:rsidRPr="215D7A40">
        <w:rPr>
          <w:b/>
          <w:bCs/>
          <w:lang w:val="en-US"/>
        </w:rPr>
        <w:t>Term</w:t>
      </w:r>
    </w:p>
    <w:p w14:paraId="7BA1D3AF" w14:textId="242BC0B9" w:rsidR="00557CBD" w:rsidRPr="00F85461" w:rsidRDefault="00557CBD" w:rsidP="00557CBD">
      <w:pPr>
        <w:rPr>
          <w:color w:val="808080"/>
          <w:szCs w:val="20"/>
          <w:lang w:val="en-US"/>
        </w:rPr>
      </w:pPr>
      <w:r w:rsidRPr="00F85461">
        <w:rPr>
          <w:szCs w:val="20"/>
          <w:lang w:val="en-US"/>
        </w:rPr>
        <w:t xml:space="preserve">Start date: </w:t>
      </w:r>
      <w:r w:rsidRPr="00F85461">
        <w:rPr>
          <w:szCs w:val="20"/>
          <w:lang w:val="en-US"/>
        </w:rPr>
        <w:tab/>
      </w:r>
      <w:r w:rsidRPr="00F85461">
        <w:rPr>
          <w:szCs w:val="20"/>
          <w:lang w:val="en-US"/>
        </w:rPr>
        <w:tab/>
      </w:r>
      <w:sdt>
        <w:sdtPr>
          <w:rPr>
            <w:szCs w:val="20"/>
            <w:lang w:val="en-US"/>
          </w:rPr>
          <w:id w:val="1789312780"/>
          <w:placeholder>
            <w:docPart w:val="E58249A67E7B4161A0DCAB338FA306AD"/>
          </w:placeholder>
          <w:showingPlcHdr/>
        </w:sdtPr>
        <w:sdtEndPr/>
        <w:sdtContent>
          <w:r w:rsidRPr="00F85461">
            <w:rPr>
              <w:rStyle w:val="PlaceholderText"/>
              <w:szCs w:val="20"/>
              <w:lang w:val="en-US"/>
            </w:rPr>
            <w:t>Click here to enter a date.</w:t>
          </w:r>
        </w:sdtContent>
      </w:sdt>
    </w:p>
    <w:p w14:paraId="0A42E6A0" w14:textId="5E508A09" w:rsidR="00557CBD" w:rsidRPr="00F85461" w:rsidRDefault="00557CBD" w:rsidP="00557CBD">
      <w:pPr>
        <w:rPr>
          <w:color w:val="808080"/>
          <w:szCs w:val="20"/>
          <w:lang w:val="en-US"/>
        </w:rPr>
      </w:pPr>
      <w:r w:rsidRPr="00F85461">
        <w:rPr>
          <w:szCs w:val="20"/>
          <w:lang w:val="en-US"/>
        </w:rPr>
        <w:t xml:space="preserve">Date of completion: </w:t>
      </w:r>
      <w:r w:rsidRPr="00F85461">
        <w:rPr>
          <w:szCs w:val="20"/>
          <w:lang w:val="en-US"/>
        </w:rPr>
        <w:tab/>
      </w:r>
      <w:sdt>
        <w:sdtPr>
          <w:rPr>
            <w:szCs w:val="20"/>
            <w:lang w:val="en-US"/>
          </w:rPr>
          <w:id w:val="-1491395594"/>
          <w:placeholder>
            <w:docPart w:val="DE830333F1C542F6BEA8505BE7B18DC2"/>
          </w:placeholder>
          <w:showingPlcHdr/>
        </w:sdtPr>
        <w:sdtEndPr/>
        <w:sdtContent>
          <w:r w:rsidRPr="00F85461">
            <w:rPr>
              <w:rStyle w:val="PlaceholderText"/>
              <w:szCs w:val="20"/>
              <w:lang w:val="en-US"/>
            </w:rPr>
            <w:t>Click here to enter a date.</w:t>
          </w:r>
        </w:sdtContent>
      </w:sdt>
    </w:p>
    <w:p w14:paraId="439639F4" w14:textId="7F9301D4" w:rsidR="00557CBD" w:rsidRPr="00F85461" w:rsidRDefault="00557CBD" w:rsidP="00557CBD">
      <w:pPr>
        <w:rPr>
          <w:b/>
          <w:szCs w:val="20"/>
          <w:lang w:val="en-US"/>
        </w:rPr>
      </w:pPr>
      <w:r w:rsidRPr="00F85461">
        <w:rPr>
          <w:b/>
          <w:szCs w:val="20"/>
          <w:lang w:val="en-US"/>
        </w:rPr>
        <w:t>II.</w:t>
      </w:r>
      <w:r w:rsidRPr="00F85461">
        <w:rPr>
          <w:b/>
          <w:szCs w:val="20"/>
          <w:lang w:val="en-US"/>
        </w:rPr>
        <w:tab/>
      </w:r>
      <w:r w:rsidR="0009288F">
        <w:rPr>
          <w:b/>
          <w:szCs w:val="20"/>
          <w:lang w:val="en-US"/>
        </w:rPr>
        <w:t>Services</w:t>
      </w:r>
      <w:r w:rsidR="00CE377B">
        <w:rPr>
          <w:b/>
          <w:szCs w:val="20"/>
          <w:lang w:val="en-US"/>
        </w:rPr>
        <w:t xml:space="preserve"> </w:t>
      </w:r>
    </w:p>
    <w:p w14:paraId="6B59453F" w14:textId="5E2B8666" w:rsidR="000965B8" w:rsidRPr="00F85461" w:rsidRDefault="00A66C15" w:rsidP="000965B8">
      <w:pPr>
        <w:rPr>
          <w:color w:val="808080"/>
          <w:szCs w:val="20"/>
          <w:lang w:val="en-US"/>
        </w:rPr>
      </w:pPr>
      <w:sdt>
        <w:sdtPr>
          <w:rPr>
            <w:color w:val="808080" w:themeColor="background1" w:themeShade="80"/>
            <w:szCs w:val="20"/>
            <w:lang w:val="en-US"/>
          </w:rPr>
          <w:id w:val="76790645"/>
          <w:placeholder>
            <w:docPart w:val="84DE8867A4C54141B4F9C9334782F72D"/>
          </w:placeholder>
          <w:text/>
        </w:sdtPr>
        <w:sdtEndPr/>
        <w:sdtContent>
          <w:r w:rsidR="005E7B4A">
            <w:rPr>
              <w:color w:val="808080" w:themeColor="background1" w:themeShade="80"/>
              <w:szCs w:val="20"/>
              <w:lang w:val="en-US"/>
            </w:rPr>
            <w:t>Details of any service, tools, products, to be delivered under the Agreement</w:t>
          </w:r>
        </w:sdtContent>
      </w:sdt>
    </w:p>
    <w:p w14:paraId="7009FE17" w14:textId="77777777" w:rsidR="000965B8" w:rsidRPr="00F85461" w:rsidRDefault="000965B8" w:rsidP="00557CBD">
      <w:pPr>
        <w:spacing w:before="0" w:after="160" w:line="259" w:lineRule="auto"/>
        <w:jc w:val="left"/>
        <w:rPr>
          <w:b/>
          <w:szCs w:val="20"/>
          <w:lang w:val="en-US"/>
        </w:rPr>
      </w:pPr>
    </w:p>
    <w:p w14:paraId="4D1C9DE0" w14:textId="66EE8196" w:rsidR="0075741D" w:rsidRPr="00F85461" w:rsidRDefault="00213C78" w:rsidP="00557CBD">
      <w:pPr>
        <w:rPr>
          <w:b/>
          <w:szCs w:val="20"/>
          <w:highlight w:val="yellow"/>
          <w:lang w:val="en-US"/>
        </w:rPr>
      </w:pPr>
      <w:r w:rsidRPr="00F85461">
        <w:rPr>
          <w:b/>
          <w:szCs w:val="20"/>
          <w:highlight w:val="yellow"/>
          <w:lang w:val="en-US"/>
        </w:rPr>
        <w:t>III.</w:t>
      </w:r>
      <w:r w:rsidRPr="00F85461">
        <w:rPr>
          <w:b/>
          <w:szCs w:val="20"/>
          <w:highlight w:val="yellow"/>
          <w:lang w:val="en-US"/>
        </w:rPr>
        <w:tab/>
      </w:r>
      <w:r w:rsidR="0075741D" w:rsidRPr="00F85461">
        <w:rPr>
          <w:b/>
          <w:szCs w:val="20"/>
          <w:highlight w:val="yellow"/>
          <w:lang w:val="en-US"/>
        </w:rPr>
        <w:t>Governance</w:t>
      </w:r>
    </w:p>
    <w:p w14:paraId="3A66D4C1" w14:textId="3607ACEE" w:rsidR="0075741D" w:rsidRPr="00F85461" w:rsidRDefault="00A66C15" w:rsidP="00557CBD">
      <w:pPr>
        <w:rPr>
          <w:b/>
          <w:color w:val="808080"/>
          <w:szCs w:val="20"/>
          <w:u w:val="single"/>
          <w:lang w:val="en-US"/>
        </w:rPr>
      </w:pPr>
      <w:sdt>
        <w:sdtPr>
          <w:rPr>
            <w:color w:val="808080" w:themeColor="background1" w:themeShade="80"/>
            <w:szCs w:val="20"/>
            <w:lang w:val="en-US"/>
          </w:rPr>
          <w:id w:val="-750429370"/>
          <w:placeholder>
            <w:docPart w:val="26C7F8C2BAB44BFC87DD8F5760617865"/>
          </w:placeholder>
          <w:text/>
        </w:sdtPr>
        <w:sdtEndPr/>
        <w:sdtContent>
          <w:r w:rsidR="005E7B4A">
            <w:rPr>
              <w:color w:val="808080" w:themeColor="background1" w:themeShade="80"/>
              <w:szCs w:val="20"/>
              <w:lang w:val="en-US"/>
            </w:rPr>
            <w:t>Number of participants / identification of participants/ organization of the meetings etc.</w:t>
          </w:r>
        </w:sdtContent>
      </w:sdt>
    </w:p>
    <w:p w14:paraId="413FA384" w14:textId="20433470" w:rsidR="0075741D" w:rsidRPr="00F85461" w:rsidRDefault="0075741D" w:rsidP="0075741D">
      <w:pPr>
        <w:rPr>
          <w:b/>
          <w:szCs w:val="20"/>
          <w:highlight w:val="yellow"/>
          <w:lang w:val="en-US"/>
        </w:rPr>
      </w:pPr>
      <w:r w:rsidRPr="00F85461">
        <w:rPr>
          <w:b/>
          <w:szCs w:val="20"/>
          <w:highlight w:val="yellow"/>
          <w:lang w:val="en-US"/>
        </w:rPr>
        <w:t>IV.</w:t>
      </w:r>
      <w:r w:rsidRPr="00F85461">
        <w:rPr>
          <w:b/>
          <w:szCs w:val="20"/>
          <w:highlight w:val="yellow"/>
          <w:lang w:val="en-US"/>
        </w:rPr>
        <w:tab/>
      </w:r>
      <w:r w:rsidR="00213C78" w:rsidRPr="00F85461">
        <w:rPr>
          <w:b/>
          <w:szCs w:val="20"/>
          <w:highlight w:val="yellow"/>
          <w:lang w:val="en-US"/>
        </w:rPr>
        <w:t>Contributions</w:t>
      </w:r>
      <w:r w:rsidRPr="00F85461">
        <w:rPr>
          <w:b/>
          <w:szCs w:val="20"/>
          <w:highlight w:val="yellow"/>
          <w:lang w:val="en-US"/>
        </w:rPr>
        <w:t xml:space="preserve"> and Financial Terms</w:t>
      </w:r>
    </w:p>
    <w:p w14:paraId="7833BA68" w14:textId="77777777" w:rsidR="0075741D" w:rsidRPr="00F85461" w:rsidRDefault="0075741D" w:rsidP="0075741D">
      <w:pPr>
        <w:spacing w:before="0" w:after="160" w:line="259" w:lineRule="auto"/>
        <w:jc w:val="left"/>
        <w:rPr>
          <w:szCs w:val="20"/>
          <w:lang w:val="en-US"/>
        </w:rPr>
      </w:pPr>
    </w:p>
    <w:p w14:paraId="50A9F9F4" w14:textId="77777777" w:rsidR="0075741D" w:rsidRPr="00F85461" w:rsidRDefault="00557CBD" w:rsidP="0075741D">
      <w:pPr>
        <w:spacing w:before="0" w:after="160" w:line="259" w:lineRule="auto"/>
        <w:jc w:val="left"/>
        <w:rPr>
          <w:b/>
          <w:szCs w:val="20"/>
          <w:lang w:val="en-US"/>
        </w:rPr>
      </w:pPr>
      <w:r w:rsidRPr="00F85461">
        <w:rPr>
          <w:szCs w:val="20"/>
          <w:lang w:val="en-US"/>
        </w:rPr>
        <w:t xml:space="preserve">As its Contribution, the Company agrees to fund the Project costs in accordance with the </w:t>
      </w:r>
      <w:r w:rsidR="000965B8" w:rsidRPr="00F85461">
        <w:rPr>
          <w:szCs w:val="20"/>
          <w:lang w:val="en-US"/>
        </w:rPr>
        <w:t>financial terms set forth in this Appendix</w:t>
      </w:r>
      <w:r w:rsidRPr="00F85461">
        <w:rPr>
          <w:szCs w:val="20"/>
          <w:lang w:val="en-US"/>
        </w:rPr>
        <w:t xml:space="preserve"> (the "Project Costs"). </w:t>
      </w:r>
      <w:r w:rsidR="0075741D" w:rsidRPr="00F85461">
        <w:rPr>
          <w:szCs w:val="20"/>
          <w:lang w:val="en-US"/>
        </w:rPr>
        <w:t xml:space="preserve">The Project Costs are detailed as follows: </w:t>
      </w:r>
    </w:p>
    <w:p w14:paraId="23E6EF24" w14:textId="41DA61A9" w:rsidR="0075741D" w:rsidRPr="00F85461" w:rsidRDefault="00A66C15" w:rsidP="0075741D">
      <w:pPr>
        <w:rPr>
          <w:color w:val="808080"/>
          <w:szCs w:val="20"/>
          <w:lang w:val="en-US"/>
        </w:rPr>
      </w:pPr>
      <w:sdt>
        <w:sdtPr>
          <w:rPr>
            <w:color w:val="808080" w:themeColor="background1" w:themeShade="80"/>
            <w:szCs w:val="20"/>
            <w:lang w:val="en-US"/>
          </w:rPr>
          <w:id w:val="973636957"/>
          <w:placeholder>
            <w:docPart w:val="6EC49E2CA359420BA91C6DA0D3A32DAA"/>
          </w:placeholder>
        </w:sdtPr>
        <w:sdtEndPr/>
        <w:sdtContent>
          <w:r w:rsidR="0075741D" w:rsidRPr="00F85461">
            <w:rPr>
              <w:color w:val="808080" w:themeColor="background1" w:themeShade="80"/>
              <w:szCs w:val="20"/>
              <w:lang w:val="en-US"/>
            </w:rPr>
            <w:t>Specify here the different costs of the Project title+ amount</w:t>
          </w:r>
        </w:sdtContent>
      </w:sdt>
    </w:p>
    <w:p w14:paraId="7E2546AC" w14:textId="110A4BBE" w:rsidR="0075741D" w:rsidRPr="00F85461" w:rsidRDefault="00557CBD" w:rsidP="00557CBD">
      <w:pPr>
        <w:rPr>
          <w:szCs w:val="20"/>
          <w:lang w:val="en-US"/>
        </w:rPr>
      </w:pPr>
      <w:r w:rsidRPr="00F85461">
        <w:rPr>
          <w:szCs w:val="20"/>
          <w:lang w:val="en-US"/>
        </w:rPr>
        <w:t xml:space="preserve">As its Contribution, the </w:t>
      </w:r>
      <w:r w:rsidR="00EE4060">
        <w:rPr>
          <w:szCs w:val="20"/>
          <w:lang w:val="en-US"/>
        </w:rPr>
        <w:t>Patient Consultant</w:t>
      </w:r>
      <w:r w:rsidRPr="00F85461">
        <w:rPr>
          <w:szCs w:val="20"/>
          <w:lang w:val="en-US"/>
        </w:rPr>
        <w:t xml:space="preserve"> will provide its resources, expertise, knowledge, and staff as </w:t>
      </w:r>
      <w:r w:rsidR="0075741D" w:rsidRPr="00F85461">
        <w:rPr>
          <w:szCs w:val="20"/>
          <w:lang w:val="en-US"/>
        </w:rPr>
        <w:t>follows:</w:t>
      </w:r>
    </w:p>
    <w:p w14:paraId="6F2D27D4" w14:textId="53087C95" w:rsidR="0075741D" w:rsidRPr="00F85461" w:rsidRDefault="00A66C15" w:rsidP="0075741D">
      <w:pPr>
        <w:rPr>
          <w:color w:val="808080"/>
          <w:szCs w:val="20"/>
          <w:lang w:val="en-US"/>
        </w:rPr>
      </w:pPr>
      <w:sdt>
        <w:sdtPr>
          <w:rPr>
            <w:color w:val="808080" w:themeColor="background1" w:themeShade="80"/>
            <w:szCs w:val="20"/>
            <w:lang w:val="en-US"/>
          </w:rPr>
          <w:id w:val="723028580"/>
          <w:placeholder>
            <w:docPart w:val="90B8EBFF8DEB4EC0AEFF652A9F016FD5"/>
          </w:placeholder>
        </w:sdtPr>
        <w:sdtEndPr/>
        <w:sdtContent>
          <w:r w:rsidR="0075741D" w:rsidRPr="00F85461">
            <w:rPr>
              <w:color w:val="808080" w:themeColor="background1" w:themeShade="80"/>
              <w:szCs w:val="20"/>
              <w:lang w:val="en-US"/>
            </w:rPr>
            <w:t xml:space="preserve">Specify here the different resources to be provided by the </w:t>
          </w:r>
          <w:r w:rsidR="00EE4060">
            <w:rPr>
              <w:color w:val="808080" w:themeColor="background1" w:themeShade="80"/>
              <w:szCs w:val="20"/>
              <w:lang w:val="en-US"/>
            </w:rPr>
            <w:t>Patient Consultant</w:t>
          </w:r>
          <w:r w:rsidR="0075741D" w:rsidRPr="00F85461">
            <w:rPr>
              <w:color w:val="808080" w:themeColor="background1" w:themeShade="80"/>
              <w:szCs w:val="20"/>
              <w:lang w:val="en-US"/>
            </w:rPr>
            <w:t>: title+ amount if possible (in the range of)</w:t>
          </w:r>
        </w:sdtContent>
      </w:sdt>
    </w:p>
    <w:p w14:paraId="402C9FEB" w14:textId="16F8AAF7" w:rsidR="00DD7592" w:rsidRPr="00F85461" w:rsidRDefault="0075741D" w:rsidP="00557CBD">
      <w:pPr>
        <w:rPr>
          <w:szCs w:val="20"/>
          <w:lang w:val="en-US"/>
        </w:rPr>
      </w:pPr>
      <w:r w:rsidRPr="00F85461">
        <w:rPr>
          <w:szCs w:val="20"/>
          <w:lang w:val="en-US"/>
        </w:rPr>
        <w:t xml:space="preserve">The work provided by the </w:t>
      </w:r>
      <w:r w:rsidR="00EE4060">
        <w:rPr>
          <w:szCs w:val="20"/>
          <w:lang w:val="en-US"/>
        </w:rPr>
        <w:t>Patient Consultant</w:t>
      </w:r>
      <w:r w:rsidRPr="00F85461">
        <w:rPr>
          <w:szCs w:val="20"/>
          <w:lang w:val="en-US"/>
        </w:rPr>
        <w:t xml:space="preserve"> will be covered by the Project Costs and will be paid to the </w:t>
      </w:r>
      <w:r w:rsidR="00EE4060">
        <w:rPr>
          <w:szCs w:val="20"/>
          <w:lang w:val="en-US"/>
        </w:rPr>
        <w:t>Patient Consultant</w:t>
      </w:r>
      <w:r w:rsidRPr="00F85461">
        <w:rPr>
          <w:szCs w:val="20"/>
          <w:lang w:val="en-US"/>
        </w:rPr>
        <w:t xml:space="preserve">. </w:t>
      </w:r>
    </w:p>
    <w:p w14:paraId="40C4B3B5" w14:textId="5CC38172" w:rsidR="00557CBD" w:rsidRPr="00F85461" w:rsidRDefault="0075741D" w:rsidP="00557CBD">
      <w:pPr>
        <w:rPr>
          <w:szCs w:val="20"/>
          <w:lang w:val="en-US"/>
        </w:rPr>
      </w:pPr>
      <w:r w:rsidRPr="00F85461">
        <w:rPr>
          <w:szCs w:val="20"/>
          <w:lang w:val="en-US"/>
        </w:rPr>
        <w:t xml:space="preserve">Each 30 of the month, the </w:t>
      </w:r>
      <w:r w:rsidR="00EE4060">
        <w:rPr>
          <w:szCs w:val="20"/>
          <w:lang w:val="en-US"/>
        </w:rPr>
        <w:t>Patient Consultant</w:t>
      </w:r>
      <w:r w:rsidRPr="00F85461">
        <w:rPr>
          <w:szCs w:val="20"/>
          <w:lang w:val="en-US"/>
        </w:rPr>
        <w:t xml:space="preserve"> will issue an invoice addressed to </w:t>
      </w:r>
      <w:sdt>
        <w:sdtPr>
          <w:rPr>
            <w:szCs w:val="20"/>
            <w:lang w:val="en-US"/>
          </w:rPr>
          <w:id w:val="-1000498860"/>
          <w:placeholder>
            <w:docPart w:val="5D2CAE1C1CDA453F963C4BB315F4E62E"/>
          </w:placeholder>
        </w:sdtPr>
        <w:sdtEndPr/>
        <w:sdtContent>
          <w:r w:rsidRPr="00F85461">
            <w:rPr>
              <w:color w:val="808080" w:themeColor="background1" w:themeShade="80"/>
              <w:szCs w:val="20"/>
              <w:lang w:val="en-US"/>
            </w:rPr>
            <w:t xml:space="preserve">Specify here to whom the invoice should be addressed </w:t>
          </w:r>
        </w:sdtContent>
      </w:sdt>
      <w:r w:rsidRPr="00F85461">
        <w:rPr>
          <w:szCs w:val="20"/>
          <w:lang w:val="en-US"/>
        </w:rPr>
        <w:t xml:space="preserve"> for the work performed during the ongoing month, such invoice will be paid by bank transfer within 30 days following receipt of the invoice.</w:t>
      </w:r>
    </w:p>
    <w:p w14:paraId="2A5EC4EC" w14:textId="3D60AA74" w:rsidR="0075741D" w:rsidRPr="00F85461" w:rsidRDefault="00A66C15" w:rsidP="00557CBD">
      <w:pPr>
        <w:rPr>
          <w:szCs w:val="20"/>
          <w:lang w:val="en-US"/>
        </w:rPr>
      </w:pPr>
      <w:sdt>
        <w:sdtPr>
          <w:rPr>
            <w:color w:val="808080" w:themeColor="background1" w:themeShade="80"/>
            <w:szCs w:val="20"/>
            <w:lang w:val="en-US"/>
          </w:rPr>
          <w:id w:val="-1258515070"/>
          <w:placeholder>
            <w:docPart w:val="9D4AF4ABE12D4F5CB45970AC7B580E2B"/>
          </w:placeholder>
        </w:sdtPr>
        <w:sdtEndPr/>
        <w:sdtContent>
          <w:r w:rsidR="0075741D" w:rsidRPr="00F85461">
            <w:rPr>
              <w:color w:val="808080" w:themeColor="background1" w:themeShade="80"/>
              <w:szCs w:val="20"/>
              <w:lang w:val="en-US"/>
            </w:rPr>
            <w:t>Specify here any additional payment terms</w:t>
          </w:r>
        </w:sdtContent>
      </w:sdt>
    </w:p>
    <w:p w14:paraId="5EA6B806" w14:textId="307B207B" w:rsidR="00557CBD" w:rsidRPr="00F85461" w:rsidRDefault="00557CBD" w:rsidP="00557CBD">
      <w:pPr>
        <w:rPr>
          <w:highlight w:val="yellow"/>
          <w:lang w:val="en-US"/>
        </w:rPr>
      </w:pPr>
      <w:r w:rsidRPr="1FE01D8C">
        <w:rPr>
          <w:highlight w:val="yellow"/>
          <w:lang w:val="en-US"/>
        </w:rPr>
        <w:t xml:space="preserve">[In </w:t>
      </w:r>
      <w:r w:rsidR="5E32D3B8" w:rsidRPr="1FE01D8C">
        <w:rPr>
          <w:highlight w:val="yellow"/>
          <w:lang w:val="en-US"/>
        </w:rPr>
        <w:t>the event</w:t>
      </w:r>
      <w:r w:rsidRPr="1FE01D8C">
        <w:rPr>
          <w:highlight w:val="yellow"/>
          <w:lang w:val="en-US"/>
        </w:rPr>
        <w:t xml:space="preserve"> the </w:t>
      </w:r>
      <w:r w:rsidR="00EE4060" w:rsidRPr="1FE01D8C">
        <w:rPr>
          <w:highlight w:val="yellow"/>
          <w:lang w:val="en-US"/>
        </w:rPr>
        <w:t>Patient Consultant</w:t>
      </w:r>
      <w:r w:rsidRPr="1FE01D8C">
        <w:rPr>
          <w:highlight w:val="yellow"/>
          <w:lang w:val="en-US"/>
        </w:rPr>
        <w:t xml:space="preserve"> refuses to be paid:]</w:t>
      </w:r>
    </w:p>
    <w:p w14:paraId="1FCDBDC4" w14:textId="026E043C" w:rsidR="00557CBD" w:rsidRPr="00F85461" w:rsidRDefault="00557CBD" w:rsidP="007E0C3E">
      <w:pPr>
        <w:rPr>
          <w:szCs w:val="20"/>
          <w:lang w:val="en-US"/>
        </w:rPr>
      </w:pPr>
      <w:r w:rsidRPr="00F85461">
        <w:rPr>
          <w:szCs w:val="20"/>
          <w:lang w:val="en-US"/>
        </w:rPr>
        <w:t>The Parties agree that there will not be any Fees paid under the Agreement. All provisions referring to the Fees are therefore not applicable.</w:t>
      </w:r>
    </w:p>
    <w:p w14:paraId="32F5C3C6" w14:textId="77777777" w:rsidR="00557CBD" w:rsidRPr="00F85461" w:rsidRDefault="00557CBD" w:rsidP="00557CBD">
      <w:pPr>
        <w:spacing w:before="0" w:after="160" w:line="259" w:lineRule="auto"/>
        <w:jc w:val="left"/>
        <w:rPr>
          <w:b/>
          <w:szCs w:val="20"/>
          <w:u w:val="single"/>
          <w:lang w:val="en-US"/>
        </w:rPr>
      </w:pPr>
    </w:p>
    <w:p w14:paraId="196445EB" w14:textId="77777777" w:rsidR="00557CBD" w:rsidRPr="00F85461" w:rsidRDefault="00557CBD" w:rsidP="00557CBD">
      <w:pPr>
        <w:spacing w:before="0" w:after="160" w:line="259" w:lineRule="auto"/>
        <w:jc w:val="left"/>
        <w:rPr>
          <w:b/>
          <w:szCs w:val="20"/>
          <w:u w:val="single"/>
          <w:lang w:val="en-US"/>
        </w:rPr>
      </w:pPr>
      <w:r w:rsidRPr="00F85461">
        <w:rPr>
          <w:b/>
          <w:szCs w:val="20"/>
          <w:lang w:val="en-US"/>
        </w:rPr>
        <w:t>IV.</w:t>
      </w:r>
      <w:r w:rsidRPr="00F85461">
        <w:rPr>
          <w:b/>
          <w:szCs w:val="20"/>
          <w:lang w:val="en-US"/>
        </w:rPr>
        <w:tab/>
        <w:t>Confidentiality</w:t>
      </w:r>
    </w:p>
    <w:p w14:paraId="36DB0AAF" w14:textId="7ABC2446" w:rsidR="00557CBD" w:rsidRPr="00F85461" w:rsidRDefault="00A66C15" w:rsidP="00557CBD">
      <w:pPr>
        <w:rPr>
          <w:color w:val="808080"/>
          <w:szCs w:val="20"/>
          <w:lang w:val="en-US"/>
        </w:rPr>
      </w:pPr>
      <w:sdt>
        <w:sdtPr>
          <w:rPr>
            <w:szCs w:val="20"/>
            <w:lang w:val="en-US"/>
          </w:rPr>
          <w:id w:val="-1794354156"/>
          <w:placeholder>
            <w:docPart w:val="3BADE96A04744C58B5EFA3CAA52F42EF"/>
          </w:placeholder>
        </w:sdtPr>
        <w:sdtEndPr/>
        <w:sdtContent>
          <w:r w:rsidR="00557CBD" w:rsidRPr="00F85461">
            <w:rPr>
              <w:rStyle w:val="PlaceholderText"/>
              <w:szCs w:val="20"/>
              <w:lang w:val="en-US"/>
            </w:rPr>
            <w:t>Specify here the third parties / names to whom the rules of disclosure of confidential information is extended, including all obligations for non-disclosure and confidentiality</w:t>
          </w:r>
        </w:sdtContent>
      </w:sdt>
    </w:p>
    <w:p w14:paraId="0C35ABE7" w14:textId="77777777" w:rsidR="00557CBD" w:rsidRPr="00F85461" w:rsidRDefault="00557CBD" w:rsidP="00557CBD">
      <w:pPr>
        <w:spacing w:before="0" w:after="160" w:line="259" w:lineRule="auto"/>
        <w:jc w:val="left"/>
        <w:rPr>
          <w:color w:val="808080"/>
          <w:szCs w:val="20"/>
          <w:lang w:val="en-US"/>
        </w:rPr>
      </w:pPr>
    </w:p>
    <w:p w14:paraId="0210659C" w14:textId="77777777" w:rsidR="00557CBD" w:rsidRPr="00F85461" w:rsidRDefault="00557CBD" w:rsidP="00557CBD">
      <w:pPr>
        <w:spacing w:before="0" w:after="160" w:line="259" w:lineRule="auto"/>
        <w:jc w:val="left"/>
        <w:rPr>
          <w:b/>
          <w:szCs w:val="20"/>
          <w:lang w:val="en-US"/>
        </w:rPr>
      </w:pPr>
      <w:r w:rsidRPr="00F85461">
        <w:rPr>
          <w:b/>
          <w:szCs w:val="20"/>
          <w:lang w:val="en-US"/>
        </w:rPr>
        <w:t>V.</w:t>
      </w:r>
      <w:r w:rsidRPr="00F85461">
        <w:rPr>
          <w:b/>
          <w:szCs w:val="20"/>
          <w:lang w:val="en-US"/>
        </w:rPr>
        <w:tab/>
        <w:t>Intellectual Property</w:t>
      </w:r>
    </w:p>
    <w:p w14:paraId="4EB2DEF2" w14:textId="0D42CD9F" w:rsidR="00557F7A" w:rsidRDefault="00557F7A" w:rsidP="00557CBD">
      <w:pPr>
        <w:rPr>
          <w:szCs w:val="20"/>
        </w:rPr>
      </w:pPr>
      <w:r w:rsidRPr="002346BD">
        <w:rPr>
          <w:szCs w:val="20"/>
        </w:rPr>
        <w:t xml:space="preserve">Unless otherwise agreed between the Parties, all Intellectual Property Rights on materials, data and products developed or prepared solely or jointly by the Parties in connection with the Project shall be jointly </w:t>
      </w:r>
      <w:r w:rsidRPr="002346BD">
        <w:rPr>
          <w:szCs w:val="20"/>
        </w:rPr>
        <w:lastRenderedPageBreak/>
        <w:t>owned by the Parties. As a result, each Party will be entitled to use separately such Intellectual Property Rights on a non-exclusive world-wide, royalty-free basis, including any modifications and enhancements, subject to respecting confidentiality obligations under Article 6.</w:t>
      </w:r>
    </w:p>
    <w:p w14:paraId="318C71EB" w14:textId="3F1FB73E" w:rsidR="00557CBD" w:rsidRPr="00F85461" w:rsidRDefault="00557CBD" w:rsidP="00557CBD">
      <w:pPr>
        <w:rPr>
          <w:szCs w:val="20"/>
          <w:lang w:val="en-US"/>
        </w:rPr>
      </w:pPr>
      <w:r w:rsidRPr="00F85461">
        <w:rPr>
          <w:szCs w:val="20"/>
          <w:lang w:val="en-US"/>
        </w:rPr>
        <w:t>In the event assignment of Intellectual Property Rights needs to be more specifically defined under applicable law, this assignment of copyright includes, without limitation:</w:t>
      </w:r>
    </w:p>
    <w:p w14:paraId="73FB0F39" w14:textId="0E396FDD" w:rsidR="00557CBD" w:rsidRPr="00F85461" w:rsidRDefault="00557CBD" w:rsidP="00557CBD">
      <w:pPr>
        <w:pStyle w:val="ListParagraph"/>
        <w:numPr>
          <w:ilvl w:val="0"/>
          <w:numId w:val="48"/>
        </w:numPr>
        <w:rPr>
          <w:szCs w:val="20"/>
          <w:lang w:val="en-US"/>
        </w:rPr>
      </w:pPr>
      <w:r w:rsidRPr="00F85461">
        <w:rPr>
          <w:szCs w:val="20"/>
          <w:lang w:val="en-US"/>
        </w:rPr>
        <w:t xml:space="preserve">the right to reproduce, copy, distribute and/or edit totally or partly the </w:t>
      </w:r>
      <w:r w:rsidR="0009288F">
        <w:rPr>
          <w:szCs w:val="20"/>
          <w:lang w:val="en-US"/>
        </w:rPr>
        <w:t>Services</w:t>
      </w:r>
      <w:r w:rsidRPr="00F85461">
        <w:rPr>
          <w:szCs w:val="20"/>
          <w:lang w:val="en-US"/>
        </w:rPr>
        <w:t xml:space="preserve"> on all media (</w:t>
      </w:r>
      <w:r w:rsidR="00F85461" w:rsidRPr="00F85461">
        <w:rPr>
          <w:szCs w:val="20"/>
          <w:lang w:val="en-US"/>
        </w:rPr>
        <w:t>e.g.</w:t>
      </w:r>
      <w:r w:rsidRPr="00F85461">
        <w:rPr>
          <w:szCs w:val="20"/>
          <w:lang w:val="en-US"/>
        </w:rPr>
        <w:t>, paper, film, CD-ROM, Internet) and by all processes (e.g., photocopy, scanning, word or digital processing, recording);</w:t>
      </w:r>
    </w:p>
    <w:p w14:paraId="0183E929" w14:textId="4C8525F6" w:rsidR="00557CBD" w:rsidRPr="00F85461" w:rsidRDefault="00557CBD" w:rsidP="00557CBD">
      <w:pPr>
        <w:pStyle w:val="ListParagraph"/>
        <w:numPr>
          <w:ilvl w:val="0"/>
          <w:numId w:val="48"/>
        </w:numPr>
        <w:rPr>
          <w:szCs w:val="20"/>
          <w:lang w:val="en-US"/>
        </w:rPr>
      </w:pPr>
      <w:r w:rsidRPr="00F85461">
        <w:rPr>
          <w:szCs w:val="20"/>
          <w:lang w:val="en-US"/>
        </w:rPr>
        <w:t>the right to publicly perform</w:t>
      </w:r>
      <w:r w:rsidR="00C52098">
        <w:rPr>
          <w:szCs w:val="20"/>
          <w:lang w:val="en-US"/>
        </w:rPr>
        <w:t>, display,</w:t>
      </w:r>
      <w:r w:rsidRPr="00F85461">
        <w:rPr>
          <w:szCs w:val="20"/>
          <w:lang w:val="en-US"/>
        </w:rPr>
        <w:t xml:space="preserve"> and communicate totally or partly the </w:t>
      </w:r>
      <w:r w:rsidR="0009288F">
        <w:rPr>
          <w:szCs w:val="20"/>
          <w:lang w:val="en-US"/>
        </w:rPr>
        <w:t>Services</w:t>
      </w:r>
      <w:r w:rsidRPr="00F85461">
        <w:rPr>
          <w:szCs w:val="20"/>
          <w:lang w:val="en-US"/>
        </w:rPr>
        <w:t xml:space="preserve"> and by all means (e.g., slides, video, film, recordings, web site) ;</w:t>
      </w:r>
    </w:p>
    <w:p w14:paraId="3C94694A" w14:textId="2B0E1C72" w:rsidR="00557CBD" w:rsidRPr="00F85461" w:rsidRDefault="00557CBD" w:rsidP="00557CBD">
      <w:pPr>
        <w:pStyle w:val="ListParagraph"/>
        <w:numPr>
          <w:ilvl w:val="0"/>
          <w:numId w:val="48"/>
        </w:numPr>
        <w:rPr>
          <w:szCs w:val="20"/>
          <w:lang w:val="en-US"/>
        </w:rPr>
      </w:pPr>
      <w:r w:rsidRPr="00F85461">
        <w:rPr>
          <w:szCs w:val="20"/>
          <w:lang w:val="en-US"/>
        </w:rPr>
        <w:t xml:space="preserve">the right to translate totally or partly the </w:t>
      </w:r>
      <w:r w:rsidR="0009288F">
        <w:rPr>
          <w:szCs w:val="20"/>
          <w:lang w:val="en-US"/>
        </w:rPr>
        <w:t>Services</w:t>
      </w:r>
      <w:r w:rsidRPr="00F85461">
        <w:rPr>
          <w:szCs w:val="20"/>
          <w:lang w:val="en-US"/>
        </w:rPr>
        <w:t xml:space="preserve"> in all languages;</w:t>
      </w:r>
    </w:p>
    <w:p w14:paraId="249819D9" w14:textId="61BF139B" w:rsidR="00557CBD" w:rsidRPr="00F85461" w:rsidRDefault="00557CBD" w:rsidP="00557CBD">
      <w:pPr>
        <w:pStyle w:val="ListParagraph"/>
        <w:numPr>
          <w:ilvl w:val="0"/>
          <w:numId w:val="48"/>
        </w:numPr>
        <w:rPr>
          <w:szCs w:val="20"/>
          <w:lang w:val="en-US"/>
        </w:rPr>
      </w:pPr>
      <w:r w:rsidRPr="00F85461">
        <w:rPr>
          <w:szCs w:val="20"/>
          <w:lang w:val="en-US"/>
        </w:rPr>
        <w:t xml:space="preserve">the right to modify by adding and/or deleting totally or partly the </w:t>
      </w:r>
      <w:r w:rsidR="0009288F">
        <w:rPr>
          <w:szCs w:val="20"/>
          <w:lang w:val="en-US"/>
        </w:rPr>
        <w:t>Services</w:t>
      </w:r>
      <w:r w:rsidRPr="00F85461">
        <w:rPr>
          <w:szCs w:val="20"/>
          <w:lang w:val="en-US"/>
        </w:rPr>
        <w:t xml:space="preserve"> and to disclose these modified versions. These modified versions do not misrepresent the </w:t>
      </w:r>
      <w:r w:rsidR="0009288F">
        <w:rPr>
          <w:szCs w:val="20"/>
          <w:lang w:val="en-US"/>
        </w:rPr>
        <w:t>Services</w:t>
      </w:r>
      <w:r w:rsidRPr="00F85461">
        <w:rPr>
          <w:szCs w:val="20"/>
          <w:lang w:val="en-US"/>
        </w:rPr>
        <w:t xml:space="preserve"> and/ the Partner’s intent;</w:t>
      </w:r>
      <w:r w:rsidR="008D2BF3">
        <w:rPr>
          <w:szCs w:val="20"/>
          <w:lang w:val="en-US"/>
        </w:rPr>
        <w:t xml:space="preserve"> and</w:t>
      </w:r>
    </w:p>
    <w:p w14:paraId="7A24503A" w14:textId="77777777" w:rsidR="00557CBD" w:rsidRPr="00F85461" w:rsidRDefault="00557CBD" w:rsidP="00557CBD">
      <w:pPr>
        <w:pStyle w:val="ListParagraph"/>
        <w:numPr>
          <w:ilvl w:val="0"/>
          <w:numId w:val="48"/>
        </w:numPr>
        <w:rPr>
          <w:szCs w:val="20"/>
          <w:lang w:val="en-US"/>
        </w:rPr>
      </w:pPr>
      <w:r w:rsidRPr="00F85461">
        <w:rPr>
          <w:szCs w:val="20"/>
          <w:lang w:val="en-US"/>
        </w:rPr>
        <w:t>the right to claim copyright in the world for the full duration and any renewal or extensions.</w:t>
      </w:r>
    </w:p>
    <w:p w14:paraId="5E26BC53" w14:textId="77777777" w:rsidR="00557CBD" w:rsidRPr="00F85461" w:rsidRDefault="00557CBD" w:rsidP="00557CBD">
      <w:pPr>
        <w:pStyle w:val="ListParagraph"/>
        <w:numPr>
          <w:ilvl w:val="0"/>
          <w:numId w:val="48"/>
        </w:numPr>
        <w:rPr>
          <w:szCs w:val="20"/>
          <w:lang w:val="en-US"/>
        </w:rPr>
      </w:pPr>
      <w:r w:rsidRPr="00F85461">
        <w:rPr>
          <w:szCs w:val="20"/>
          <w:lang w:val="en-US"/>
        </w:rPr>
        <w:t>This assignment of copyright is valid worldwide and for the duration of the copyright according to applicable law.</w:t>
      </w:r>
    </w:p>
    <w:p w14:paraId="0F13B4B7" w14:textId="7A601140" w:rsidR="00557CBD" w:rsidRDefault="00557CBD" w:rsidP="00557CBD">
      <w:pPr>
        <w:rPr>
          <w:szCs w:val="20"/>
          <w:lang w:val="en-US"/>
        </w:rPr>
      </w:pPr>
      <w:r w:rsidRPr="00F85461">
        <w:rPr>
          <w:szCs w:val="20"/>
          <w:lang w:val="en-US"/>
        </w:rPr>
        <w:t>Each Party guarantees that the above Intellectual Property Rights have not been previously assigned and/or licensed and that it is entirely free to be validly assigned to the other Party, without any liens, encumbrance</w:t>
      </w:r>
      <w:r w:rsidR="008D2BF3">
        <w:rPr>
          <w:szCs w:val="20"/>
          <w:lang w:val="en-US"/>
        </w:rPr>
        <w:t>,</w:t>
      </w:r>
      <w:r w:rsidRPr="00F85461">
        <w:rPr>
          <w:szCs w:val="20"/>
          <w:lang w:val="en-US"/>
        </w:rPr>
        <w:t xml:space="preserve"> or pledge whatsoever. This means that no third-party has any rights on the </w:t>
      </w:r>
      <w:r w:rsidR="0009288F">
        <w:rPr>
          <w:szCs w:val="20"/>
          <w:lang w:val="en-US"/>
        </w:rPr>
        <w:t>Services</w:t>
      </w:r>
      <w:r w:rsidRPr="00F85461">
        <w:rPr>
          <w:szCs w:val="20"/>
          <w:lang w:val="en-US"/>
        </w:rPr>
        <w:t>.</w:t>
      </w:r>
    </w:p>
    <w:p w14:paraId="71ECB94A" w14:textId="77777777" w:rsidR="00CE377B" w:rsidRPr="00F85461" w:rsidRDefault="00CE377B" w:rsidP="00557CBD">
      <w:pPr>
        <w:rPr>
          <w:szCs w:val="20"/>
          <w:lang w:val="en-US"/>
        </w:rPr>
      </w:pPr>
    </w:p>
    <w:p w14:paraId="02088DED" w14:textId="77777777" w:rsidR="00557CBD" w:rsidRPr="00F85461" w:rsidRDefault="00557CBD" w:rsidP="00557CBD">
      <w:pPr>
        <w:spacing w:before="0" w:after="160" w:line="259" w:lineRule="auto"/>
        <w:jc w:val="left"/>
        <w:rPr>
          <w:szCs w:val="20"/>
          <w:lang w:val="en-US"/>
        </w:rPr>
      </w:pPr>
    </w:p>
    <w:p w14:paraId="672D3A57" w14:textId="77777777" w:rsidR="007E0C3E" w:rsidRPr="00F85461" w:rsidRDefault="007E0C3E">
      <w:pPr>
        <w:spacing w:before="0" w:after="160" w:line="259" w:lineRule="auto"/>
        <w:jc w:val="left"/>
        <w:rPr>
          <w:b/>
          <w:szCs w:val="20"/>
          <w:u w:val="single"/>
          <w:lang w:val="en-US"/>
        </w:rPr>
      </w:pPr>
      <w:r w:rsidRPr="00F85461">
        <w:rPr>
          <w:b/>
          <w:szCs w:val="20"/>
          <w:u w:val="single"/>
          <w:lang w:val="en-US"/>
        </w:rPr>
        <w:br w:type="page"/>
      </w:r>
    </w:p>
    <w:p w14:paraId="32F05BD3" w14:textId="0D6E9A97" w:rsidR="00D9066A" w:rsidRPr="00F85461" w:rsidRDefault="00596C0E" w:rsidP="00D9066A">
      <w:pPr>
        <w:rPr>
          <w:b/>
          <w:szCs w:val="20"/>
          <w:u w:val="single"/>
          <w:lang w:val="en-US"/>
        </w:rPr>
      </w:pPr>
      <w:r w:rsidRPr="00F85461">
        <w:rPr>
          <w:b/>
          <w:szCs w:val="20"/>
          <w:u w:val="single"/>
          <w:lang w:val="en-US"/>
        </w:rPr>
        <w:lastRenderedPageBreak/>
        <w:t>Appendix 2: Expense Policy</w:t>
      </w:r>
    </w:p>
    <w:p w14:paraId="49FF78E1" w14:textId="77777777" w:rsidR="00D9066A" w:rsidRPr="00F85461" w:rsidRDefault="00596C0E" w:rsidP="00D9066A">
      <w:pPr>
        <w:rPr>
          <w:b/>
          <w:szCs w:val="20"/>
          <w:lang w:val="en-US"/>
        </w:rPr>
      </w:pPr>
      <w:r w:rsidRPr="00F85461">
        <w:rPr>
          <w:b/>
          <w:szCs w:val="20"/>
          <w:lang w:val="en-US"/>
        </w:rPr>
        <w:t xml:space="preserve">The Company agrees to cover: </w:t>
      </w:r>
    </w:p>
    <w:p w14:paraId="68CD37A9" w14:textId="7F46A2CE" w:rsidR="00D9066A" w:rsidRPr="00F85461" w:rsidRDefault="00596C0E" w:rsidP="00D9066A">
      <w:pPr>
        <w:pStyle w:val="BodyText5"/>
        <w:numPr>
          <w:ilvl w:val="0"/>
          <w:numId w:val="36"/>
        </w:numPr>
        <w:rPr>
          <w:szCs w:val="20"/>
          <w:lang w:val="en-US"/>
        </w:rPr>
      </w:pPr>
      <w:r w:rsidRPr="00F85461">
        <w:rPr>
          <w:szCs w:val="20"/>
          <w:lang w:val="en-US"/>
        </w:rPr>
        <w:t>Reasonable travel expenses, e.g. inbound and outbound flight and/or train cost</w:t>
      </w:r>
      <w:r w:rsidR="00F57BE5">
        <w:rPr>
          <w:szCs w:val="20"/>
          <w:lang w:val="en-US"/>
        </w:rPr>
        <w:t xml:space="preserve"> (transportation)</w:t>
      </w:r>
      <w:r w:rsidRPr="00F85461">
        <w:rPr>
          <w:szCs w:val="20"/>
          <w:lang w:val="en-US"/>
        </w:rPr>
        <w:t>, accommodation</w:t>
      </w:r>
      <w:r w:rsidR="00F57BE5">
        <w:rPr>
          <w:szCs w:val="20"/>
          <w:lang w:val="en-US"/>
        </w:rPr>
        <w:t>s</w:t>
      </w:r>
      <w:r w:rsidRPr="00F85461">
        <w:rPr>
          <w:szCs w:val="20"/>
          <w:lang w:val="en-US"/>
        </w:rPr>
        <w:t>, as well as transfer to and from the meeting venue,</w:t>
      </w:r>
      <w:r w:rsidR="00F57BE5">
        <w:rPr>
          <w:szCs w:val="20"/>
          <w:lang w:val="en-US"/>
        </w:rPr>
        <w:t xml:space="preserve"> meals, conference registration, and miscellaneous expenses</w:t>
      </w:r>
      <w:r w:rsidRPr="00F85461">
        <w:rPr>
          <w:szCs w:val="20"/>
          <w:lang w:val="en-US"/>
        </w:rPr>
        <w:t xml:space="preserve"> taking into account the specific needs, physical or mental, of the </w:t>
      </w:r>
      <w:r w:rsidR="00EE4060">
        <w:rPr>
          <w:szCs w:val="20"/>
          <w:lang w:val="en-US"/>
        </w:rPr>
        <w:t>Patient Consultant</w:t>
      </w:r>
      <w:r w:rsidRPr="00F85461">
        <w:rPr>
          <w:szCs w:val="20"/>
          <w:lang w:val="en-US"/>
        </w:rPr>
        <w:t>’s condition (flights lasting more than six hours shall be in Business class);</w:t>
      </w:r>
    </w:p>
    <w:p w14:paraId="23DD4C20" w14:textId="572D522F" w:rsidR="00D9066A" w:rsidRPr="00F85461" w:rsidRDefault="00596C0E" w:rsidP="00D9066A">
      <w:pPr>
        <w:pStyle w:val="BodyText5"/>
        <w:numPr>
          <w:ilvl w:val="0"/>
          <w:numId w:val="36"/>
        </w:numPr>
        <w:rPr>
          <w:szCs w:val="20"/>
          <w:lang w:val="en-US"/>
        </w:rPr>
      </w:pPr>
      <w:r w:rsidRPr="00F85461">
        <w:rPr>
          <w:szCs w:val="20"/>
          <w:lang w:val="en-US"/>
        </w:rPr>
        <w:t xml:space="preserve">Travel costs of accompanying person, in case </w:t>
      </w:r>
      <w:r w:rsidR="00EE4060">
        <w:rPr>
          <w:szCs w:val="20"/>
          <w:lang w:val="en-US"/>
        </w:rPr>
        <w:t>Patient Consultant</w:t>
      </w:r>
      <w:r w:rsidRPr="00F85461">
        <w:rPr>
          <w:szCs w:val="20"/>
          <w:lang w:val="en-US"/>
        </w:rPr>
        <w:t xml:space="preserve"> has a justified medical need to be accompanied by other persons; </w:t>
      </w:r>
    </w:p>
    <w:p w14:paraId="7BBE3985" w14:textId="53E0A4F5" w:rsidR="00D9066A" w:rsidRPr="00F85461" w:rsidRDefault="00596C0E" w:rsidP="00D9066A">
      <w:pPr>
        <w:pStyle w:val="BodyText5"/>
        <w:numPr>
          <w:ilvl w:val="0"/>
          <w:numId w:val="36"/>
        </w:numPr>
        <w:rPr>
          <w:szCs w:val="20"/>
          <w:lang w:val="en-US"/>
        </w:rPr>
      </w:pPr>
      <w:r w:rsidRPr="00F85461">
        <w:rPr>
          <w:szCs w:val="20"/>
          <w:lang w:val="en-US"/>
        </w:rPr>
        <w:t xml:space="preserve">In case of </w:t>
      </w:r>
      <w:r w:rsidR="003E1DAA">
        <w:rPr>
          <w:szCs w:val="20"/>
          <w:lang w:val="en-US"/>
        </w:rPr>
        <w:t>multi-city</w:t>
      </w:r>
      <w:r w:rsidRPr="00F85461">
        <w:rPr>
          <w:szCs w:val="20"/>
          <w:lang w:val="en-US"/>
        </w:rPr>
        <w:t xml:space="preserve"> travel</w:t>
      </w:r>
      <w:r w:rsidR="0003107B">
        <w:rPr>
          <w:szCs w:val="20"/>
          <w:lang w:val="en-US"/>
        </w:rPr>
        <w:t xml:space="preserve"> – </w:t>
      </w:r>
      <w:r w:rsidR="003E1DAA">
        <w:rPr>
          <w:szCs w:val="20"/>
          <w:lang w:val="en-US"/>
        </w:rPr>
        <w:t xml:space="preserve">e.g. </w:t>
      </w:r>
      <w:r w:rsidR="0003107B">
        <w:rPr>
          <w:szCs w:val="20"/>
          <w:lang w:val="en-US"/>
        </w:rPr>
        <w:t xml:space="preserve">where Patient Consultant is traveling from one city to a second for work, and then travels to a third </w:t>
      </w:r>
      <w:r w:rsidR="003E1DAA">
        <w:rPr>
          <w:szCs w:val="20"/>
          <w:lang w:val="en-US"/>
        </w:rPr>
        <w:t xml:space="preserve">instead of returning to the first </w:t>
      </w:r>
      <w:r w:rsidR="0003107B">
        <w:rPr>
          <w:szCs w:val="20"/>
          <w:lang w:val="en-US"/>
        </w:rPr>
        <w:t>–</w:t>
      </w:r>
      <w:r w:rsidRPr="00F85461">
        <w:rPr>
          <w:szCs w:val="20"/>
          <w:lang w:val="en-US"/>
        </w:rPr>
        <w:t xml:space="preserve"> or additional stayover at the meeting </w:t>
      </w:r>
      <w:r w:rsidR="00DE08C7">
        <w:rPr>
          <w:szCs w:val="20"/>
          <w:lang w:val="en-US"/>
        </w:rPr>
        <w:t xml:space="preserve">location </w:t>
      </w:r>
      <w:r w:rsidRPr="00F85461">
        <w:rPr>
          <w:szCs w:val="20"/>
          <w:lang w:val="en-US"/>
        </w:rPr>
        <w:t xml:space="preserve">is required </w:t>
      </w:r>
      <w:r w:rsidR="00DE08C7">
        <w:rPr>
          <w:szCs w:val="20"/>
          <w:lang w:val="en-US"/>
        </w:rPr>
        <w:t>for</w:t>
      </w:r>
      <w:r w:rsidR="00DE08C7" w:rsidRPr="00F85461">
        <w:rPr>
          <w:szCs w:val="20"/>
          <w:lang w:val="en-US"/>
        </w:rPr>
        <w:t xml:space="preserve"> </w:t>
      </w:r>
      <w:r w:rsidR="00EE4060">
        <w:rPr>
          <w:szCs w:val="20"/>
          <w:lang w:val="en-US"/>
        </w:rPr>
        <w:t>Patient Consultant</w:t>
      </w:r>
      <w:r w:rsidRPr="00F85461">
        <w:rPr>
          <w:szCs w:val="20"/>
          <w:lang w:val="en-US"/>
        </w:rPr>
        <w:t>’s patient advocacy dut</w:t>
      </w:r>
      <w:r w:rsidR="00DE08C7">
        <w:rPr>
          <w:szCs w:val="20"/>
          <w:lang w:val="en-US"/>
        </w:rPr>
        <w:t>ies</w:t>
      </w:r>
      <w:r w:rsidRPr="00F85461">
        <w:rPr>
          <w:szCs w:val="20"/>
          <w:lang w:val="en-US"/>
        </w:rPr>
        <w:t xml:space="preserve"> </w:t>
      </w:r>
      <w:r w:rsidR="00DE08C7">
        <w:rPr>
          <w:szCs w:val="20"/>
          <w:lang w:val="en-US"/>
        </w:rPr>
        <w:t>in relation to</w:t>
      </w:r>
      <w:r w:rsidRPr="00F85461">
        <w:rPr>
          <w:szCs w:val="20"/>
          <w:lang w:val="en-US"/>
        </w:rPr>
        <w:t xml:space="preserve"> preceding or subsequent meetings, </w:t>
      </w:r>
      <w:r w:rsidR="00DE08C7">
        <w:rPr>
          <w:szCs w:val="20"/>
          <w:lang w:val="en-US"/>
        </w:rPr>
        <w:t>such costs</w:t>
      </w:r>
      <w:r w:rsidR="00DE08C7" w:rsidRPr="00F85461">
        <w:rPr>
          <w:szCs w:val="20"/>
          <w:lang w:val="en-US"/>
        </w:rPr>
        <w:t xml:space="preserve"> </w:t>
      </w:r>
      <w:r w:rsidRPr="00F85461">
        <w:rPr>
          <w:szCs w:val="20"/>
          <w:lang w:val="en-US"/>
        </w:rPr>
        <w:t xml:space="preserve">shall be covered if deemed reasonable. Shared costs with other meeting organizers should then be considered wherever possible. </w:t>
      </w:r>
    </w:p>
    <w:p w14:paraId="4BB1919C" w14:textId="77777777" w:rsidR="00D9066A" w:rsidRPr="00F85461" w:rsidRDefault="00596C0E" w:rsidP="00D9066A">
      <w:pPr>
        <w:rPr>
          <w:szCs w:val="20"/>
          <w:lang w:val="en-US"/>
        </w:rPr>
      </w:pPr>
      <w:r w:rsidRPr="00F85461">
        <w:rPr>
          <w:szCs w:val="20"/>
          <w:lang w:val="en-US"/>
        </w:rPr>
        <w:t>In addition, the Parties have agreed on the reimbursement of the following expenses:</w:t>
      </w:r>
    </w:p>
    <w:sdt>
      <w:sdtPr>
        <w:rPr>
          <w:szCs w:val="20"/>
          <w:lang w:val="en-US"/>
        </w:rPr>
        <w:id w:val="378675802"/>
        <w:placeholder>
          <w:docPart w:val="5DCB974AC4254E4395AA11EC0A34562E"/>
        </w:placeholder>
        <w:showingPlcHdr/>
      </w:sdtPr>
      <w:sdtEndPr/>
      <w:sdtContent>
        <w:p w14:paraId="762BF5E5" w14:textId="0EFB4B0E" w:rsidR="00D9066A" w:rsidRPr="00F85461" w:rsidRDefault="00596C0E" w:rsidP="00D9066A">
          <w:pPr>
            <w:rPr>
              <w:color w:val="808080"/>
              <w:szCs w:val="20"/>
              <w:lang w:val="en-US"/>
            </w:rPr>
          </w:pPr>
          <w:r w:rsidRPr="00F85461">
            <w:rPr>
              <w:rStyle w:val="PlaceholderText"/>
              <w:szCs w:val="20"/>
              <w:lang w:val="en-US"/>
            </w:rPr>
            <w:t>Click here to enter text.</w:t>
          </w:r>
        </w:p>
      </w:sdtContent>
    </w:sdt>
    <w:p w14:paraId="0F85456F" w14:textId="77777777" w:rsidR="00D9066A" w:rsidRPr="00F85461" w:rsidRDefault="00596C0E" w:rsidP="00D9066A">
      <w:pPr>
        <w:rPr>
          <w:b/>
          <w:szCs w:val="20"/>
          <w:lang w:val="en-US"/>
        </w:rPr>
      </w:pPr>
      <w:r w:rsidRPr="00F85461">
        <w:rPr>
          <w:b/>
          <w:szCs w:val="20"/>
          <w:lang w:val="en-US"/>
        </w:rPr>
        <w:t>The following terms of payment are agreed:</w:t>
      </w:r>
    </w:p>
    <w:p w14:paraId="06C574E4" w14:textId="77777777" w:rsidR="00D9066A" w:rsidRPr="00F85461" w:rsidRDefault="00D9066A">
      <w:pPr>
        <w:spacing w:before="0" w:after="160" w:line="259" w:lineRule="auto"/>
        <w:jc w:val="left"/>
        <w:rPr>
          <w:szCs w:val="20"/>
          <w:u w:val="single"/>
          <w:lang w:val="en-US"/>
        </w:rPr>
      </w:pPr>
    </w:p>
    <w:p w14:paraId="6021FFD4" w14:textId="561CCF81" w:rsidR="00D9066A" w:rsidRPr="00F85461" w:rsidRDefault="00596C0E" w:rsidP="00D9066A">
      <w:pPr>
        <w:spacing w:before="0" w:after="160" w:line="259" w:lineRule="auto"/>
        <w:rPr>
          <w:szCs w:val="20"/>
          <w:lang w:val="en-US"/>
        </w:rPr>
      </w:pPr>
      <w:r w:rsidRPr="00F85461">
        <w:rPr>
          <w:szCs w:val="20"/>
          <w:lang w:val="en-US"/>
        </w:rPr>
        <w:t xml:space="preserve">Company shall either pay the above-mentioned expenses directly or reimburse </w:t>
      </w:r>
      <w:r w:rsidR="00EE4060">
        <w:rPr>
          <w:szCs w:val="20"/>
          <w:lang w:val="en-US"/>
        </w:rPr>
        <w:t>Patient Consultant</w:t>
      </w:r>
      <w:r w:rsidRPr="00F85461">
        <w:rPr>
          <w:szCs w:val="20"/>
          <w:lang w:val="en-US"/>
        </w:rPr>
        <w:t xml:space="preserve">. Where </w:t>
      </w:r>
      <w:r w:rsidR="00EE4060">
        <w:rPr>
          <w:szCs w:val="20"/>
          <w:lang w:val="en-US"/>
        </w:rPr>
        <w:t>Patient Consultant</w:t>
      </w:r>
      <w:r w:rsidRPr="00F85461">
        <w:rPr>
          <w:szCs w:val="20"/>
          <w:lang w:val="en-US"/>
        </w:rPr>
        <w:t xml:space="preserve"> has incurred the expense directly, reimbursement will be made upon provision of satisfactory invoices/requests for payment and itemized receipts clearly detailing the nature of each expense claimed. </w:t>
      </w:r>
      <w:r w:rsidR="00EE4060">
        <w:rPr>
          <w:szCs w:val="20"/>
          <w:lang w:val="en-US"/>
        </w:rPr>
        <w:t>Patient Consultant</w:t>
      </w:r>
      <w:r w:rsidRPr="00F85461">
        <w:rPr>
          <w:szCs w:val="20"/>
          <w:lang w:val="en-US"/>
        </w:rPr>
        <w:t xml:space="preserve"> will always comply with the applicable laws</w:t>
      </w:r>
      <w:r w:rsidR="00DE08C7">
        <w:rPr>
          <w:szCs w:val="20"/>
          <w:lang w:val="en-US"/>
        </w:rPr>
        <w:t xml:space="preserve"> and</w:t>
      </w:r>
      <w:r w:rsidRPr="00F85461">
        <w:rPr>
          <w:szCs w:val="20"/>
          <w:lang w:val="en-US"/>
        </w:rPr>
        <w:t xml:space="preserve"> codes of practice</w:t>
      </w:r>
      <w:bookmarkStart w:id="9" w:name="_Hlk23513128"/>
      <w:r w:rsidRPr="00F85461">
        <w:rPr>
          <w:szCs w:val="20"/>
          <w:lang w:val="en-US"/>
        </w:rPr>
        <w:t xml:space="preserve">. </w:t>
      </w:r>
      <w:bookmarkEnd w:id="9"/>
      <w:r w:rsidRPr="00F85461">
        <w:rPr>
          <w:szCs w:val="20"/>
          <w:lang w:val="en-US"/>
        </w:rPr>
        <w:t xml:space="preserve">The payment of expenses shall be paid by bank transfer within 30 days after receipt of the </w:t>
      </w:r>
      <w:r w:rsidR="00A034E4" w:rsidRPr="00F85461">
        <w:rPr>
          <w:szCs w:val="20"/>
          <w:lang w:val="en-US"/>
        </w:rPr>
        <w:t>reimbursement claim</w:t>
      </w:r>
      <w:r w:rsidRPr="00F85461">
        <w:rPr>
          <w:szCs w:val="20"/>
          <w:lang w:val="en-US"/>
        </w:rPr>
        <w:t xml:space="preserve">. </w:t>
      </w:r>
    </w:p>
    <w:p w14:paraId="13606047" w14:textId="77777777" w:rsidR="00D9066A" w:rsidRPr="00F85461" w:rsidRDefault="00596C0E">
      <w:pPr>
        <w:spacing w:before="0" w:after="160" w:line="259" w:lineRule="auto"/>
        <w:jc w:val="left"/>
        <w:rPr>
          <w:szCs w:val="20"/>
          <w:lang w:val="en-US"/>
        </w:rPr>
      </w:pPr>
      <w:r w:rsidRPr="00F85461">
        <w:rPr>
          <w:szCs w:val="20"/>
          <w:lang w:val="en-US"/>
        </w:rPr>
        <w:br w:type="page"/>
      </w:r>
    </w:p>
    <w:p w14:paraId="4B280414" w14:textId="2DCD2D30" w:rsidR="00D9066A" w:rsidRPr="00F85461" w:rsidRDefault="00D9066A" w:rsidP="00D9066A">
      <w:pPr>
        <w:rPr>
          <w:b/>
          <w:szCs w:val="20"/>
          <w:u w:val="single"/>
          <w:lang w:val="en-US"/>
        </w:rPr>
      </w:pPr>
    </w:p>
    <w:p w14:paraId="5931459C" w14:textId="209CC74C" w:rsidR="00D9066A" w:rsidRPr="00F85461" w:rsidRDefault="00596C0E" w:rsidP="00D9066A">
      <w:pPr>
        <w:rPr>
          <w:b/>
          <w:szCs w:val="20"/>
          <w:u w:val="single"/>
          <w:lang w:val="en-US"/>
        </w:rPr>
      </w:pPr>
      <w:r w:rsidRPr="00F85461">
        <w:rPr>
          <w:b/>
          <w:szCs w:val="20"/>
          <w:u w:val="single"/>
          <w:lang w:val="en-US"/>
        </w:rPr>
        <w:t xml:space="preserve">Appendix </w:t>
      </w:r>
      <w:r w:rsidR="00C70631" w:rsidRPr="00F85461">
        <w:rPr>
          <w:b/>
          <w:szCs w:val="20"/>
          <w:u w:val="single"/>
          <w:lang w:val="en-US"/>
        </w:rPr>
        <w:t>3</w:t>
      </w:r>
      <w:r w:rsidRPr="00F85461">
        <w:rPr>
          <w:b/>
          <w:szCs w:val="20"/>
          <w:u w:val="single"/>
          <w:lang w:val="en-US"/>
        </w:rPr>
        <w:t xml:space="preserve"> – </w:t>
      </w:r>
      <w:r w:rsidR="0035081F">
        <w:rPr>
          <w:b/>
          <w:szCs w:val="20"/>
          <w:u w:val="single"/>
          <w:lang w:val="en-US"/>
        </w:rPr>
        <w:t>Company Notice/</w:t>
      </w:r>
      <w:r w:rsidRPr="00F85461">
        <w:rPr>
          <w:b/>
          <w:szCs w:val="20"/>
          <w:u w:val="single"/>
          <w:lang w:val="en-US"/>
        </w:rPr>
        <w:t xml:space="preserve">Consent Form for the use of </w:t>
      </w:r>
      <w:r w:rsidR="00EE4060">
        <w:rPr>
          <w:b/>
          <w:szCs w:val="20"/>
          <w:u w:val="single"/>
          <w:lang w:val="en-US"/>
        </w:rPr>
        <w:t>Patient Consultant</w:t>
      </w:r>
      <w:r w:rsidR="0035081F">
        <w:rPr>
          <w:b/>
          <w:szCs w:val="20"/>
          <w:u w:val="single"/>
          <w:lang w:val="en-US"/>
        </w:rPr>
        <w:t>’s p</w:t>
      </w:r>
      <w:r w:rsidRPr="00F85461">
        <w:rPr>
          <w:b/>
          <w:szCs w:val="20"/>
          <w:u w:val="single"/>
          <w:lang w:val="en-US"/>
        </w:rPr>
        <w:t xml:space="preserve">ersonal </w:t>
      </w:r>
      <w:r w:rsidR="0035081F">
        <w:rPr>
          <w:b/>
          <w:szCs w:val="20"/>
          <w:u w:val="single"/>
          <w:lang w:val="en-US"/>
        </w:rPr>
        <w:t>d</w:t>
      </w:r>
      <w:r w:rsidRPr="00F85461">
        <w:rPr>
          <w:b/>
          <w:szCs w:val="20"/>
          <w:u w:val="single"/>
          <w:lang w:val="en-US"/>
        </w:rPr>
        <w:t xml:space="preserve">ata </w:t>
      </w:r>
    </w:p>
    <w:p w14:paraId="54B7FA41" w14:textId="4814F46E" w:rsidR="0035081F" w:rsidRDefault="0035081F" w:rsidP="00D9066A">
      <w:pPr>
        <w:rPr>
          <w:szCs w:val="20"/>
          <w:lang w:val="en-US"/>
        </w:rPr>
      </w:pPr>
      <w:r>
        <w:rPr>
          <w:szCs w:val="20"/>
          <w:lang w:val="en-US"/>
        </w:rPr>
        <w:t>[To be provided by Company]</w:t>
      </w:r>
    </w:p>
    <w:p w14:paraId="09614E10" w14:textId="77777777" w:rsidR="00D9066A" w:rsidRPr="00742851" w:rsidRDefault="00D9066A" w:rsidP="00D9066A">
      <w:pPr>
        <w:rPr>
          <w:b/>
          <w:szCs w:val="20"/>
          <w:u w:val="single"/>
        </w:rPr>
      </w:pPr>
      <w:bookmarkStart w:id="10" w:name="zLastPageB4Annex"/>
      <w:bookmarkEnd w:id="10"/>
    </w:p>
    <w:sectPr w:rsidR="00D9066A" w:rsidRPr="00742851" w:rsidSect="00D9066A">
      <w:headerReference w:type="even" r:id="rId17"/>
      <w:headerReference w:type="default" r:id="rId18"/>
      <w:footerReference w:type="even" r:id="rId19"/>
      <w:footerReference w:type="default" r:id="rId20"/>
      <w:headerReference w:type="first" r:id="rId21"/>
      <w:footerReference w:type="first" r:id="rId22"/>
      <w:pgSz w:w="11906" w:h="16838" w:code="9"/>
      <w:pgMar w:top="1134" w:right="1247" w:bottom="1440" w:left="1247" w:header="709" w:footer="2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National Health Council" w:date="2021-04-08T10:50:00Z" w:initials="NHC">
    <w:p w14:paraId="11FE6C67" w14:textId="77777777" w:rsidR="00820B0D" w:rsidRDefault="00820B0D">
      <w:pPr>
        <w:pStyle w:val="CommentText"/>
        <w:rPr>
          <w:b/>
          <w:bCs/>
        </w:rPr>
      </w:pPr>
      <w:r w:rsidRPr="00820B0D">
        <w:rPr>
          <w:rStyle w:val="CommentReference"/>
          <w:b/>
          <w:bCs/>
        </w:rPr>
        <w:annotationRef/>
      </w:r>
    </w:p>
    <w:p w14:paraId="2094BFBE" w14:textId="5640E0D7" w:rsidR="00820B0D" w:rsidRPr="00820B0D" w:rsidRDefault="00820B0D">
      <w:pPr>
        <w:pStyle w:val="CommentText"/>
        <w:rPr>
          <w:b/>
          <w:bCs/>
        </w:rPr>
      </w:pPr>
      <w:r w:rsidRPr="00820B0D">
        <w:rPr>
          <w:b/>
          <w:bCs/>
        </w:rPr>
        <w:t xml:space="preserve">Drafting Note: </w:t>
      </w:r>
    </w:p>
    <w:p w14:paraId="508A04B9" w14:textId="77777777" w:rsidR="00820B0D" w:rsidRDefault="00820B0D">
      <w:pPr>
        <w:pStyle w:val="CommentText"/>
      </w:pPr>
    </w:p>
    <w:p w14:paraId="737524E9" w14:textId="04447004" w:rsidR="00820B0D" w:rsidRDefault="00820B0D">
      <w:pPr>
        <w:pStyle w:val="CommentText"/>
      </w:pPr>
      <w:r>
        <w:t>These appendices are included as examples.</w:t>
      </w:r>
      <w:r w:rsidRPr="009565DA">
        <w:t xml:space="preserve"> When preparing this agreement, only include the </w:t>
      </w:r>
      <w:r>
        <w:t>version of Appendix 1</w:t>
      </w:r>
      <w:r w:rsidRPr="009565DA">
        <w:t xml:space="preserve"> that is relevant to your specific situation. The other </w:t>
      </w:r>
      <w:r>
        <w:t>versions of Appendix 1</w:t>
      </w:r>
      <w:r w:rsidRPr="009565DA">
        <w:t xml:space="preserve"> should be deleted.</w:t>
      </w:r>
      <w:r>
        <w:t xml:space="preserve"> You may adapt these examples as needed so that they are appropriate for your purposes.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7524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5E8A" w16cex:dateUtc="2021-04-08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7524E9" w16cid:durableId="24195E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BCEA" w14:textId="77777777" w:rsidR="00A66C15" w:rsidRDefault="00A66C15">
      <w:pPr>
        <w:spacing w:before="0" w:line="240" w:lineRule="auto"/>
      </w:pPr>
      <w:r>
        <w:separator/>
      </w:r>
    </w:p>
  </w:endnote>
  <w:endnote w:type="continuationSeparator" w:id="0">
    <w:p w14:paraId="1E0A2639" w14:textId="77777777" w:rsidR="00A66C15" w:rsidRDefault="00A66C15">
      <w:pPr>
        <w:spacing w:before="0" w:line="240" w:lineRule="auto"/>
      </w:pPr>
      <w:r>
        <w:continuationSeparator/>
      </w:r>
    </w:p>
  </w:endnote>
  <w:endnote w:type="continuationNotice" w:id="1">
    <w:p w14:paraId="0B12EA10" w14:textId="77777777" w:rsidR="00A66C15" w:rsidRDefault="00A66C1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506E" w14:textId="77777777" w:rsidR="00900485" w:rsidRDefault="00900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6328" w14:textId="25C6DE7C" w:rsidR="00900485" w:rsidRDefault="00900485" w:rsidP="00D9066A">
    <w:pPr>
      <w:pStyle w:val="FooterCont"/>
    </w:pPr>
    <w:r>
      <w:tab/>
    </w:r>
    <w:r>
      <w:fldChar w:fldCharType="begin"/>
    </w:r>
    <w:r>
      <w:instrText xml:space="preserve"> PAGE   \* MERGEFORMAT </w:instrText>
    </w:r>
    <w:r>
      <w:fldChar w:fldCharType="separate"/>
    </w:r>
    <w:r>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2D7AA" w14:textId="77777777" w:rsidR="00900485" w:rsidRDefault="00900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852D1" w14:textId="77777777" w:rsidR="00A66C15" w:rsidRDefault="00A66C15">
      <w:pPr>
        <w:spacing w:before="0" w:line="240" w:lineRule="auto"/>
      </w:pPr>
      <w:r>
        <w:separator/>
      </w:r>
    </w:p>
  </w:footnote>
  <w:footnote w:type="continuationSeparator" w:id="0">
    <w:p w14:paraId="520AAE41" w14:textId="77777777" w:rsidR="00A66C15" w:rsidRDefault="00A66C15">
      <w:pPr>
        <w:spacing w:before="0" w:line="240" w:lineRule="auto"/>
      </w:pPr>
      <w:r>
        <w:continuationSeparator/>
      </w:r>
    </w:p>
  </w:footnote>
  <w:footnote w:type="continuationNotice" w:id="1">
    <w:p w14:paraId="6B78EE1A" w14:textId="77777777" w:rsidR="00A66C15" w:rsidRDefault="00A66C1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E6A0" w14:textId="77777777" w:rsidR="00900485" w:rsidRDefault="00900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04E6" w14:textId="77777777" w:rsidR="00900485" w:rsidRDefault="00900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AB0E" w14:textId="77777777" w:rsidR="00900485" w:rsidRDefault="00900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C06D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9E68A3EC"/>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A754AFBE"/>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6508D98"/>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D4C3536"/>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20E092F4"/>
    <w:lvl w:ilvl="0" w:tplc="33D609A6">
      <w:start w:val="1"/>
      <w:numFmt w:val="bullet"/>
      <w:pStyle w:val="ListBullet4"/>
      <w:lvlText w:val=""/>
      <w:lvlJc w:val="left"/>
      <w:pPr>
        <w:tabs>
          <w:tab w:val="num" w:pos="1209"/>
        </w:tabs>
        <w:ind w:left="1209" w:hanging="360"/>
      </w:pPr>
      <w:rPr>
        <w:rFonts w:ascii="Symbol" w:hAnsi="Symbol" w:hint="default"/>
      </w:rPr>
    </w:lvl>
    <w:lvl w:ilvl="1" w:tplc="64B263CE">
      <w:numFmt w:val="decimal"/>
      <w:lvlText w:val=""/>
      <w:lvlJc w:val="left"/>
    </w:lvl>
    <w:lvl w:ilvl="2" w:tplc="46B857BE">
      <w:numFmt w:val="decimal"/>
      <w:lvlText w:val=""/>
      <w:lvlJc w:val="left"/>
    </w:lvl>
    <w:lvl w:ilvl="3" w:tplc="79041762">
      <w:numFmt w:val="decimal"/>
      <w:lvlText w:val=""/>
      <w:lvlJc w:val="left"/>
    </w:lvl>
    <w:lvl w:ilvl="4" w:tplc="50183FCE">
      <w:numFmt w:val="decimal"/>
      <w:lvlText w:val=""/>
      <w:lvlJc w:val="left"/>
    </w:lvl>
    <w:lvl w:ilvl="5" w:tplc="38CAF204">
      <w:numFmt w:val="decimal"/>
      <w:lvlText w:val=""/>
      <w:lvlJc w:val="left"/>
    </w:lvl>
    <w:lvl w:ilvl="6" w:tplc="44B42052">
      <w:numFmt w:val="decimal"/>
      <w:lvlText w:val=""/>
      <w:lvlJc w:val="left"/>
    </w:lvl>
    <w:lvl w:ilvl="7" w:tplc="531837E8">
      <w:numFmt w:val="decimal"/>
      <w:lvlText w:val=""/>
      <w:lvlJc w:val="left"/>
    </w:lvl>
    <w:lvl w:ilvl="8" w:tplc="21B8D310">
      <w:numFmt w:val="decimal"/>
      <w:lvlText w:val=""/>
      <w:lvlJc w:val="left"/>
    </w:lvl>
  </w:abstractNum>
  <w:abstractNum w:abstractNumId="6" w15:restartNumberingAfterBreak="0">
    <w:nsid w:val="FFFFFF82"/>
    <w:multiLevelType w:val="hybridMultilevel"/>
    <w:tmpl w:val="A010184A"/>
    <w:lvl w:ilvl="0" w:tplc="B2EC94E6">
      <w:start w:val="1"/>
      <w:numFmt w:val="bullet"/>
      <w:pStyle w:val="ListBullet3"/>
      <w:lvlText w:val=""/>
      <w:lvlJc w:val="left"/>
      <w:pPr>
        <w:tabs>
          <w:tab w:val="num" w:pos="926"/>
        </w:tabs>
        <w:ind w:left="926" w:hanging="360"/>
      </w:pPr>
      <w:rPr>
        <w:rFonts w:ascii="Symbol" w:hAnsi="Symbol" w:hint="default"/>
      </w:rPr>
    </w:lvl>
    <w:lvl w:ilvl="1" w:tplc="BF84AD58">
      <w:numFmt w:val="decimal"/>
      <w:lvlText w:val=""/>
      <w:lvlJc w:val="left"/>
    </w:lvl>
    <w:lvl w:ilvl="2" w:tplc="A8BA7EDA">
      <w:numFmt w:val="decimal"/>
      <w:lvlText w:val=""/>
      <w:lvlJc w:val="left"/>
    </w:lvl>
    <w:lvl w:ilvl="3" w:tplc="D2B867BC">
      <w:numFmt w:val="decimal"/>
      <w:lvlText w:val=""/>
      <w:lvlJc w:val="left"/>
    </w:lvl>
    <w:lvl w:ilvl="4" w:tplc="1068D5AA">
      <w:numFmt w:val="decimal"/>
      <w:lvlText w:val=""/>
      <w:lvlJc w:val="left"/>
    </w:lvl>
    <w:lvl w:ilvl="5" w:tplc="802EFC68">
      <w:numFmt w:val="decimal"/>
      <w:lvlText w:val=""/>
      <w:lvlJc w:val="left"/>
    </w:lvl>
    <w:lvl w:ilvl="6" w:tplc="C7EAEEDC">
      <w:numFmt w:val="decimal"/>
      <w:lvlText w:val=""/>
      <w:lvlJc w:val="left"/>
    </w:lvl>
    <w:lvl w:ilvl="7" w:tplc="20F4A30A">
      <w:numFmt w:val="decimal"/>
      <w:lvlText w:val=""/>
      <w:lvlJc w:val="left"/>
    </w:lvl>
    <w:lvl w:ilvl="8" w:tplc="5F1A02E8">
      <w:numFmt w:val="decimal"/>
      <w:lvlText w:val=""/>
      <w:lvlJc w:val="left"/>
    </w:lvl>
  </w:abstractNum>
  <w:abstractNum w:abstractNumId="7" w15:restartNumberingAfterBreak="0">
    <w:nsid w:val="FFFFFF83"/>
    <w:multiLevelType w:val="multilevel"/>
    <w:tmpl w:val="B40CC2D2"/>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AB8246B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78CE11B6"/>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6F4478"/>
    <w:multiLevelType w:val="hybridMultilevel"/>
    <w:tmpl w:val="D47648CA"/>
    <w:lvl w:ilvl="0" w:tplc="AA7CC83E">
      <w:start w:val="1"/>
      <w:numFmt w:val="lowerRoman"/>
      <w:lvlText w:val="(%1)"/>
      <w:lvlJc w:val="left"/>
      <w:pPr>
        <w:ind w:left="1154" w:hanging="360"/>
      </w:pPr>
    </w:lvl>
    <w:lvl w:ilvl="1" w:tplc="08090019">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2"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3" w15:restartNumberingAfterBreak="0">
    <w:nsid w:val="03F44BE2"/>
    <w:multiLevelType w:val="hybridMultilevel"/>
    <w:tmpl w:val="C5C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F5219B"/>
    <w:multiLevelType w:val="hybridMultilevel"/>
    <w:tmpl w:val="DCB6E5DE"/>
    <w:styleLink w:val="NumbListLetteredLists"/>
    <w:lvl w:ilvl="0" w:tplc="E0560470">
      <w:start w:val="1"/>
      <w:numFmt w:val="decimal"/>
      <w:pStyle w:val="FFWNumberedList"/>
      <w:lvlText w:val="%1."/>
      <w:lvlJc w:val="left"/>
      <w:pPr>
        <w:tabs>
          <w:tab w:val="num" w:pos="794"/>
        </w:tabs>
        <w:ind w:left="794" w:hanging="794"/>
      </w:pPr>
      <w:rPr>
        <w:rFonts w:hint="default"/>
      </w:rPr>
    </w:lvl>
    <w:lvl w:ilvl="1" w:tplc="B60A3BA2">
      <w:start w:val="1"/>
      <w:numFmt w:val="decimal"/>
      <w:lvlText w:val="%2."/>
      <w:lvlJc w:val="left"/>
      <w:pPr>
        <w:tabs>
          <w:tab w:val="num" w:pos="1588"/>
        </w:tabs>
        <w:ind w:left="1588" w:hanging="794"/>
      </w:pPr>
      <w:rPr>
        <w:rFonts w:hint="default"/>
      </w:rPr>
    </w:lvl>
    <w:lvl w:ilvl="2" w:tplc="319A5086">
      <w:start w:val="1"/>
      <w:numFmt w:val="decimal"/>
      <w:lvlText w:val="%3."/>
      <w:lvlJc w:val="left"/>
      <w:pPr>
        <w:tabs>
          <w:tab w:val="num" w:pos="2381"/>
        </w:tabs>
        <w:ind w:left="2381" w:hanging="793"/>
      </w:pPr>
      <w:rPr>
        <w:rFonts w:hint="default"/>
      </w:rPr>
    </w:lvl>
    <w:lvl w:ilvl="3" w:tplc="7D0A7A60">
      <w:start w:val="1"/>
      <w:numFmt w:val="decimal"/>
      <w:lvlText w:val="%4."/>
      <w:lvlJc w:val="left"/>
      <w:pPr>
        <w:tabs>
          <w:tab w:val="num" w:pos="3175"/>
        </w:tabs>
        <w:ind w:left="3175" w:hanging="794"/>
      </w:pPr>
      <w:rPr>
        <w:rFonts w:hint="default"/>
      </w:rPr>
    </w:lvl>
    <w:lvl w:ilvl="4" w:tplc="4606CE86">
      <w:start w:val="1"/>
      <w:numFmt w:val="decimal"/>
      <w:lvlText w:val="%5."/>
      <w:lvlJc w:val="left"/>
      <w:pPr>
        <w:tabs>
          <w:tab w:val="num" w:pos="3969"/>
        </w:tabs>
        <w:ind w:left="3969" w:hanging="794"/>
      </w:pPr>
      <w:rPr>
        <w:rFonts w:hint="default"/>
      </w:rPr>
    </w:lvl>
    <w:lvl w:ilvl="5" w:tplc="7D16354C">
      <w:start w:val="1"/>
      <w:numFmt w:val="decimal"/>
      <w:lvlText w:val="%6."/>
      <w:lvlJc w:val="left"/>
      <w:pPr>
        <w:tabs>
          <w:tab w:val="num" w:pos="4763"/>
        </w:tabs>
        <w:ind w:left="4763" w:hanging="794"/>
      </w:pPr>
      <w:rPr>
        <w:rFonts w:hint="default"/>
      </w:rPr>
    </w:lvl>
    <w:lvl w:ilvl="6" w:tplc="225C6C84">
      <w:start w:val="1"/>
      <w:numFmt w:val="decimal"/>
      <w:lvlText w:val="%7."/>
      <w:lvlJc w:val="left"/>
      <w:pPr>
        <w:tabs>
          <w:tab w:val="num" w:pos="5557"/>
        </w:tabs>
        <w:ind w:left="5557" w:hanging="794"/>
      </w:pPr>
      <w:rPr>
        <w:rFonts w:hint="default"/>
      </w:rPr>
    </w:lvl>
    <w:lvl w:ilvl="7" w:tplc="5D281E82">
      <w:start w:val="1"/>
      <w:numFmt w:val="decimal"/>
      <w:lvlText w:val="%8."/>
      <w:lvlJc w:val="left"/>
      <w:pPr>
        <w:tabs>
          <w:tab w:val="num" w:pos="6350"/>
        </w:tabs>
        <w:ind w:left="6350" w:hanging="793"/>
      </w:pPr>
      <w:rPr>
        <w:rFonts w:hint="default"/>
      </w:rPr>
    </w:lvl>
    <w:lvl w:ilvl="8" w:tplc="EBD00B62">
      <w:start w:val="1"/>
      <w:numFmt w:val="decimal"/>
      <w:lvlText w:val="%9."/>
      <w:lvlJc w:val="left"/>
      <w:pPr>
        <w:tabs>
          <w:tab w:val="num" w:pos="7031"/>
        </w:tabs>
        <w:ind w:left="7031" w:hanging="681"/>
      </w:pPr>
      <w:rPr>
        <w:rFonts w:hint="default"/>
      </w:rPr>
    </w:lvl>
  </w:abstractNum>
  <w:abstractNum w:abstractNumId="15" w15:restartNumberingAfterBreak="0">
    <w:nsid w:val="10484F26"/>
    <w:multiLevelType w:val="multilevel"/>
    <w:tmpl w:val="C0145D50"/>
    <w:numStyleLink w:val="NumbListBullet"/>
  </w:abstractNum>
  <w:abstractNum w:abstractNumId="16" w15:restartNumberingAfterBreak="0">
    <w:nsid w:val="14792209"/>
    <w:multiLevelType w:val="hybridMultilevel"/>
    <w:tmpl w:val="7B12F382"/>
    <w:styleLink w:val="NumbListAnnex"/>
    <w:lvl w:ilvl="0" w:tplc="30023154">
      <w:start w:val="1"/>
      <w:numFmt w:val="upperLetter"/>
      <w:pStyle w:val="FFWAnnex"/>
      <w:suff w:val="nothing"/>
      <w:lvlText w:val="Annex %1"/>
      <w:lvlJc w:val="left"/>
      <w:pPr>
        <w:ind w:left="0" w:firstLine="0"/>
      </w:pPr>
      <w:rPr>
        <w:rFonts w:hint="default"/>
      </w:rPr>
    </w:lvl>
    <w:lvl w:ilvl="1" w:tplc="DADEF446">
      <w:start w:val="1"/>
      <w:numFmt w:val="none"/>
      <w:lvlRestart w:val="0"/>
      <w:suff w:val="nothing"/>
      <w:lvlText w:val=""/>
      <w:lvlJc w:val="left"/>
      <w:pPr>
        <w:ind w:left="0" w:firstLine="0"/>
      </w:pPr>
      <w:rPr>
        <w:rFonts w:hint="default"/>
      </w:rPr>
    </w:lvl>
    <w:lvl w:ilvl="2" w:tplc="E6ACF670">
      <w:start w:val="1"/>
      <w:numFmt w:val="none"/>
      <w:lvlRestart w:val="0"/>
      <w:suff w:val="nothing"/>
      <w:lvlText w:val=""/>
      <w:lvlJc w:val="left"/>
      <w:pPr>
        <w:ind w:left="0" w:firstLine="0"/>
      </w:pPr>
      <w:rPr>
        <w:rFonts w:hint="default"/>
      </w:rPr>
    </w:lvl>
    <w:lvl w:ilvl="3" w:tplc="CFEAD2F0">
      <w:start w:val="1"/>
      <w:numFmt w:val="none"/>
      <w:lvlRestart w:val="0"/>
      <w:suff w:val="nothing"/>
      <w:lvlText w:val=""/>
      <w:lvlJc w:val="left"/>
      <w:pPr>
        <w:ind w:left="0" w:firstLine="0"/>
      </w:pPr>
      <w:rPr>
        <w:rFonts w:hint="default"/>
      </w:rPr>
    </w:lvl>
    <w:lvl w:ilvl="4" w:tplc="DEB099A2">
      <w:start w:val="1"/>
      <w:numFmt w:val="none"/>
      <w:lvlRestart w:val="0"/>
      <w:suff w:val="nothing"/>
      <w:lvlText w:val=""/>
      <w:lvlJc w:val="left"/>
      <w:pPr>
        <w:ind w:left="0" w:firstLine="0"/>
      </w:pPr>
      <w:rPr>
        <w:rFonts w:hint="default"/>
      </w:rPr>
    </w:lvl>
    <w:lvl w:ilvl="5" w:tplc="652477BE">
      <w:start w:val="1"/>
      <w:numFmt w:val="none"/>
      <w:lvlRestart w:val="0"/>
      <w:suff w:val="nothing"/>
      <w:lvlText w:val=""/>
      <w:lvlJc w:val="left"/>
      <w:pPr>
        <w:ind w:left="0" w:firstLine="0"/>
      </w:pPr>
      <w:rPr>
        <w:rFonts w:hint="default"/>
      </w:rPr>
    </w:lvl>
    <w:lvl w:ilvl="6" w:tplc="35AA4836">
      <w:start w:val="1"/>
      <w:numFmt w:val="none"/>
      <w:lvlRestart w:val="0"/>
      <w:suff w:val="nothing"/>
      <w:lvlText w:val=""/>
      <w:lvlJc w:val="left"/>
      <w:pPr>
        <w:ind w:left="0" w:firstLine="0"/>
      </w:pPr>
      <w:rPr>
        <w:rFonts w:hint="default"/>
      </w:rPr>
    </w:lvl>
    <w:lvl w:ilvl="7" w:tplc="9C0056F0">
      <w:start w:val="1"/>
      <w:numFmt w:val="none"/>
      <w:lvlRestart w:val="0"/>
      <w:suff w:val="nothing"/>
      <w:lvlText w:val=""/>
      <w:lvlJc w:val="left"/>
      <w:pPr>
        <w:ind w:left="0" w:firstLine="0"/>
      </w:pPr>
      <w:rPr>
        <w:rFonts w:hint="default"/>
      </w:rPr>
    </w:lvl>
    <w:lvl w:ilvl="8" w:tplc="AD12FB06">
      <w:start w:val="1"/>
      <w:numFmt w:val="none"/>
      <w:lvlRestart w:val="0"/>
      <w:suff w:val="nothing"/>
      <w:lvlText w:val=""/>
      <w:lvlJc w:val="left"/>
      <w:pPr>
        <w:ind w:left="0" w:firstLine="0"/>
      </w:pPr>
      <w:rPr>
        <w:rFonts w:hint="default"/>
      </w:rPr>
    </w:lvl>
  </w:abstractNum>
  <w:abstractNum w:abstractNumId="17"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8" w15:restartNumberingAfterBreak="0">
    <w:nsid w:val="160042DB"/>
    <w:multiLevelType w:val="multilevel"/>
    <w:tmpl w:val="DCB6E5DE"/>
    <w:numStyleLink w:val="NumbListLetteredLists"/>
  </w:abstractNum>
  <w:abstractNum w:abstractNumId="19"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0" w15:restartNumberingAfterBreak="0">
    <w:nsid w:val="25210EBE"/>
    <w:multiLevelType w:val="hybridMultilevel"/>
    <w:tmpl w:val="E586C302"/>
    <w:lvl w:ilvl="0" w:tplc="175EAFF2">
      <w:start w:val="1"/>
      <w:numFmt w:val="lowerRoman"/>
      <w:lvlText w:val="(%1)"/>
      <w:lvlJc w:val="left"/>
      <w:pPr>
        <w:ind w:left="1080" w:hanging="720"/>
      </w:pPr>
    </w:lvl>
    <w:lvl w:ilvl="1" w:tplc="87D69B1E">
      <w:start w:val="1"/>
      <w:numFmt w:val="decimal"/>
      <w:lvlText w:val="%2."/>
      <w:lvlJc w:val="left"/>
      <w:pPr>
        <w:tabs>
          <w:tab w:val="num" w:pos="1440"/>
        </w:tabs>
        <w:ind w:left="1440" w:hanging="360"/>
      </w:pPr>
    </w:lvl>
    <w:lvl w:ilvl="2" w:tplc="465478FE">
      <w:start w:val="1"/>
      <w:numFmt w:val="decimal"/>
      <w:lvlText w:val="%3."/>
      <w:lvlJc w:val="left"/>
      <w:pPr>
        <w:tabs>
          <w:tab w:val="num" w:pos="2160"/>
        </w:tabs>
        <w:ind w:left="2160" w:hanging="360"/>
      </w:pPr>
    </w:lvl>
    <w:lvl w:ilvl="3" w:tplc="0574B6E2">
      <w:start w:val="1"/>
      <w:numFmt w:val="decimal"/>
      <w:lvlText w:val="%4."/>
      <w:lvlJc w:val="left"/>
      <w:pPr>
        <w:tabs>
          <w:tab w:val="num" w:pos="2880"/>
        </w:tabs>
        <w:ind w:left="2880" w:hanging="360"/>
      </w:pPr>
    </w:lvl>
    <w:lvl w:ilvl="4" w:tplc="8D50B8A2">
      <w:start w:val="1"/>
      <w:numFmt w:val="decimal"/>
      <w:lvlText w:val="%5."/>
      <w:lvlJc w:val="left"/>
      <w:pPr>
        <w:tabs>
          <w:tab w:val="num" w:pos="3600"/>
        </w:tabs>
        <w:ind w:left="3600" w:hanging="360"/>
      </w:pPr>
    </w:lvl>
    <w:lvl w:ilvl="5" w:tplc="9BEC1A64">
      <w:start w:val="1"/>
      <w:numFmt w:val="decimal"/>
      <w:lvlText w:val="%6."/>
      <w:lvlJc w:val="left"/>
      <w:pPr>
        <w:tabs>
          <w:tab w:val="num" w:pos="4320"/>
        </w:tabs>
        <w:ind w:left="4320" w:hanging="360"/>
      </w:pPr>
    </w:lvl>
    <w:lvl w:ilvl="6" w:tplc="E18AFC2A">
      <w:start w:val="1"/>
      <w:numFmt w:val="decimal"/>
      <w:lvlText w:val="%7."/>
      <w:lvlJc w:val="left"/>
      <w:pPr>
        <w:tabs>
          <w:tab w:val="num" w:pos="5040"/>
        </w:tabs>
        <w:ind w:left="5040" w:hanging="360"/>
      </w:pPr>
    </w:lvl>
    <w:lvl w:ilvl="7" w:tplc="A37A3236">
      <w:start w:val="1"/>
      <w:numFmt w:val="decimal"/>
      <w:lvlText w:val="%8."/>
      <w:lvlJc w:val="left"/>
      <w:pPr>
        <w:tabs>
          <w:tab w:val="num" w:pos="5760"/>
        </w:tabs>
        <w:ind w:left="5760" w:hanging="360"/>
      </w:pPr>
    </w:lvl>
    <w:lvl w:ilvl="8" w:tplc="A25C52C2">
      <w:start w:val="1"/>
      <w:numFmt w:val="decimal"/>
      <w:lvlText w:val="%9."/>
      <w:lvlJc w:val="left"/>
      <w:pPr>
        <w:tabs>
          <w:tab w:val="num" w:pos="6480"/>
        </w:tabs>
        <w:ind w:left="6480" w:hanging="360"/>
      </w:pPr>
    </w:lvl>
  </w:abstractNum>
  <w:abstractNum w:abstractNumId="21" w15:restartNumberingAfterBreak="0">
    <w:nsid w:val="297357F2"/>
    <w:multiLevelType w:val="multilevel"/>
    <w:tmpl w:val="E4FE6764"/>
    <w:lvl w:ilvl="0">
      <w:start w:val="1"/>
      <w:numFmt w:val="decimal"/>
      <w:lvlText w:val="%1."/>
      <w:lvlJc w:val="left"/>
      <w:pPr>
        <w:tabs>
          <w:tab w:val="num" w:pos="794"/>
        </w:tabs>
        <w:ind w:left="794" w:hanging="794"/>
      </w:pPr>
      <w:rPr>
        <w:b/>
      </w:rPr>
    </w:lvl>
    <w:lvl w:ilvl="1">
      <w:start w:val="1"/>
      <w:numFmt w:val="decimal"/>
      <w:pStyle w:val="TOCHeading"/>
      <w:lvlText w:val="%1.%2"/>
      <w:lvlJc w:val="left"/>
      <w:pPr>
        <w:tabs>
          <w:tab w:val="num" w:pos="794"/>
        </w:tabs>
        <w:ind w:left="794" w:hanging="794"/>
      </w:pPr>
      <w:rPr>
        <w:rFonts w:ascii="Arial" w:hAnsi="Arial" w:cs="Arial" w:hint="default"/>
        <w:b w:val="0"/>
      </w:rPr>
    </w:lvl>
    <w:lvl w:ilvl="2">
      <w:start w:val="1"/>
      <w:numFmt w:val="decimal"/>
      <w:pStyle w:val="TOCSubHeading"/>
      <w:isLgl/>
      <w:lvlText w:val="%1.%2.%3"/>
      <w:lvlJc w:val="left"/>
      <w:pPr>
        <w:tabs>
          <w:tab w:val="num" w:pos="794"/>
        </w:tabs>
        <w:ind w:left="794" w:hanging="794"/>
      </w:pPr>
    </w:lvl>
    <w:lvl w:ilvl="3">
      <w:start w:val="1"/>
      <w:numFmt w:val="lowerLetter"/>
      <w:pStyle w:val="BodyText4"/>
      <w:lvlText w:val="(%4)"/>
      <w:lvlJc w:val="left"/>
      <w:pPr>
        <w:tabs>
          <w:tab w:val="num" w:pos="1587"/>
        </w:tabs>
        <w:ind w:left="1587" w:hanging="793"/>
      </w:pPr>
    </w:lvl>
    <w:lvl w:ilvl="4">
      <w:start w:val="1"/>
      <w:numFmt w:val="lowerRoman"/>
      <w:pStyle w:val="BodyText5"/>
      <w:lvlText w:val="(%5)"/>
      <w:lvlJc w:val="left"/>
      <w:pPr>
        <w:tabs>
          <w:tab w:val="num" w:pos="2381"/>
        </w:tabs>
        <w:ind w:left="2381" w:hanging="794"/>
      </w:pPr>
    </w:lvl>
    <w:lvl w:ilvl="5">
      <w:start w:val="1"/>
      <w:numFmt w:val="upperLetter"/>
      <w:pStyle w:val="BodyText6"/>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2" w15:restartNumberingAfterBreak="0">
    <w:nsid w:val="2D6F25DA"/>
    <w:multiLevelType w:val="hybridMultilevel"/>
    <w:tmpl w:val="996C5A82"/>
    <w:lvl w:ilvl="0" w:tplc="3FA866A6">
      <w:start w:val="1"/>
      <w:numFmt w:val="bullet"/>
      <w:lvlText w:val=""/>
      <w:lvlJc w:val="left"/>
      <w:pPr>
        <w:ind w:left="720" w:hanging="360"/>
      </w:pPr>
      <w:rPr>
        <w:rFonts w:ascii="Symbol" w:hAnsi="Symbol" w:hint="default"/>
      </w:rPr>
    </w:lvl>
    <w:lvl w:ilvl="1" w:tplc="5C0CBC9A" w:tentative="1">
      <w:start w:val="1"/>
      <w:numFmt w:val="bullet"/>
      <w:lvlText w:val="o"/>
      <w:lvlJc w:val="left"/>
      <w:pPr>
        <w:ind w:left="1440" w:hanging="360"/>
      </w:pPr>
      <w:rPr>
        <w:rFonts w:ascii="Courier New" w:hAnsi="Courier New" w:cs="Courier New" w:hint="default"/>
      </w:rPr>
    </w:lvl>
    <w:lvl w:ilvl="2" w:tplc="F170E424" w:tentative="1">
      <w:start w:val="1"/>
      <w:numFmt w:val="bullet"/>
      <w:lvlText w:val=""/>
      <w:lvlJc w:val="left"/>
      <w:pPr>
        <w:ind w:left="2160" w:hanging="360"/>
      </w:pPr>
      <w:rPr>
        <w:rFonts w:ascii="Wingdings" w:hAnsi="Wingdings" w:hint="default"/>
      </w:rPr>
    </w:lvl>
    <w:lvl w:ilvl="3" w:tplc="E6A02940" w:tentative="1">
      <w:start w:val="1"/>
      <w:numFmt w:val="bullet"/>
      <w:lvlText w:val=""/>
      <w:lvlJc w:val="left"/>
      <w:pPr>
        <w:ind w:left="2880" w:hanging="360"/>
      </w:pPr>
      <w:rPr>
        <w:rFonts w:ascii="Symbol" w:hAnsi="Symbol" w:hint="default"/>
      </w:rPr>
    </w:lvl>
    <w:lvl w:ilvl="4" w:tplc="E90E7858" w:tentative="1">
      <w:start w:val="1"/>
      <w:numFmt w:val="bullet"/>
      <w:lvlText w:val="o"/>
      <w:lvlJc w:val="left"/>
      <w:pPr>
        <w:ind w:left="3600" w:hanging="360"/>
      </w:pPr>
      <w:rPr>
        <w:rFonts w:ascii="Courier New" w:hAnsi="Courier New" w:cs="Courier New" w:hint="default"/>
      </w:rPr>
    </w:lvl>
    <w:lvl w:ilvl="5" w:tplc="222EAD7C" w:tentative="1">
      <w:start w:val="1"/>
      <w:numFmt w:val="bullet"/>
      <w:lvlText w:val=""/>
      <w:lvlJc w:val="left"/>
      <w:pPr>
        <w:ind w:left="4320" w:hanging="360"/>
      </w:pPr>
      <w:rPr>
        <w:rFonts w:ascii="Wingdings" w:hAnsi="Wingdings" w:hint="default"/>
      </w:rPr>
    </w:lvl>
    <w:lvl w:ilvl="6" w:tplc="E0909E28" w:tentative="1">
      <w:start w:val="1"/>
      <w:numFmt w:val="bullet"/>
      <w:lvlText w:val=""/>
      <w:lvlJc w:val="left"/>
      <w:pPr>
        <w:ind w:left="5040" w:hanging="360"/>
      </w:pPr>
      <w:rPr>
        <w:rFonts w:ascii="Symbol" w:hAnsi="Symbol" w:hint="default"/>
      </w:rPr>
    </w:lvl>
    <w:lvl w:ilvl="7" w:tplc="CB866B02" w:tentative="1">
      <w:start w:val="1"/>
      <w:numFmt w:val="bullet"/>
      <w:lvlText w:val="o"/>
      <w:lvlJc w:val="left"/>
      <w:pPr>
        <w:ind w:left="5760" w:hanging="360"/>
      </w:pPr>
      <w:rPr>
        <w:rFonts w:ascii="Courier New" w:hAnsi="Courier New" w:cs="Courier New" w:hint="default"/>
      </w:rPr>
    </w:lvl>
    <w:lvl w:ilvl="8" w:tplc="93767ABC" w:tentative="1">
      <w:start w:val="1"/>
      <w:numFmt w:val="bullet"/>
      <w:lvlText w:val=""/>
      <w:lvlJc w:val="left"/>
      <w:pPr>
        <w:ind w:left="6480" w:hanging="360"/>
      </w:pPr>
      <w:rPr>
        <w:rFonts w:ascii="Wingdings" w:hAnsi="Wingdings" w:hint="default"/>
      </w:rPr>
    </w:lvl>
  </w:abstractNum>
  <w:abstractNum w:abstractNumId="23" w15:restartNumberingAfterBreak="0">
    <w:nsid w:val="3B57363F"/>
    <w:multiLevelType w:val="hybridMultilevel"/>
    <w:tmpl w:val="112418CA"/>
    <w:styleLink w:val="NumbListRecitials"/>
    <w:lvl w:ilvl="0" w:tplc="A53C758A">
      <w:start w:val="1"/>
      <w:numFmt w:val="upperLetter"/>
      <w:pStyle w:val="FFWUCLetteredList"/>
      <w:lvlText w:val="(%1)"/>
      <w:lvlJc w:val="left"/>
      <w:pPr>
        <w:tabs>
          <w:tab w:val="num" w:pos="794"/>
        </w:tabs>
        <w:ind w:left="794" w:hanging="794"/>
      </w:pPr>
      <w:rPr>
        <w:rFonts w:hint="default"/>
      </w:rPr>
    </w:lvl>
    <w:lvl w:ilvl="1" w:tplc="A2704CCE">
      <w:start w:val="1"/>
      <w:numFmt w:val="none"/>
      <w:suff w:val="nothing"/>
      <w:lvlText w:val=""/>
      <w:lvlJc w:val="left"/>
      <w:pPr>
        <w:ind w:left="794" w:firstLine="0"/>
      </w:pPr>
      <w:rPr>
        <w:rFonts w:hint="default"/>
      </w:rPr>
    </w:lvl>
    <w:lvl w:ilvl="2" w:tplc="0B8413AC">
      <w:start w:val="1"/>
      <w:numFmt w:val="none"/>
      <w:suff w:val="nothing"/>
      <w:lvlText w:val=""/>
      <w:lvlJc w:val="left"/>
      <w:pPr>
        <w:ind w:left="794" w:firstLine="0"/>
      </w:pPr>
      <w:rPr>
        <w:rFonts w:hint="default"/>
      </w:rPr>
    </w:lvl>
    <w:lvl w:ilvl="3" w:tplc="F9C6E580">
      <w:start w:val="1"/>
      <w:numFmt w:val="none"/>
      <w:suff w:val="nothing"/>
      <w:lvlText w:val=""/>
      <w:lvlJc w:val="left"/>
      <w:pPr>
        <w:ind w:left="794" w:firstLine="0"/>
      </w:pPr>
      <w:rPr>
        <w:rFonts w:hint="default"/>
      </w:rPr>
    </w:lvl>
    <w:lvl w:ilvl="4" w:tplc="187E0320">
      <w:start w:val="1"/>
      <w:numFmt w:val="none"/>
      <w:suff w:val="nothing"/>
      <w:lvlText w:val=""/>
      <w:lvlJc w:val="left"/>
      <w:pPr>
        <w:ind w:left="794" w:firstLine="0"/>
      </w:pPr>
      <w:rPr>
        <w:rFonts w:hint="default"/>
      </w:rPr>
    </w:lvl>
    <w:lvl w:ilvl="5" w:tplc="5C98A736">
      <w:start w:val="1"/>
      <w:numFmt w:val="none"/>
      <w:suff w:val="nothing"/>
      <w:lvlText w:val=""/>
      <w:lvlJc w:val="left"/>
      <w:pPr>
        <w:ind w:left="794" w:firstLine="0"/>
      </w:pPr>
      <w:rPr>
        <w:rFonts w:hint="default"/>
      </w:rPr>
    </w:lvl>
    <w:lvl w:ilvl="6" w:tplc="62247E28">
      <w:start w:val="1"/>
      <w:numFmt w:val="none"/>
      <w:suff w:val="nothing"/>
      <w:lvlText w:val=""/>
      <w:lvlJc w:val="left"/>
      <w:pPr>
        <w:ind w:left="794" w:firstLine="0"/>
      </w:pPr>
      <w:rPr>
        <w:rFonts w:hint="default"/>
      </w:rPr>
    </w:lvl>
    <w:lvl w:ilvl="7" w:tplc="607C053E">
      <w:start w:val="1"/>
      <w:numFmt w:val="none"/>
      <w:suff w:val="nothing"/>
      <w:lvlText w:val=""/>
      <w:lvlJc w:val="left"/>
      <w:pPr>
        <w:ind w:left="794" w:firstLine="0"/>
      </w:pPr>
      <w:rPr>
        <w:rFonts w:hint="default"/>
      </w:rPr>
    </w:lvl>
    <w:lvl w:ilvl="8" w:tplc="67802184">
      <w:start w:val="1"/>
      <w:numFmt w:val="none"/>
      <w:suff w:val="nothing"/>
      <w:lvlText w:val=""/>
      <w:lvlJc w:val="left"/>
      <w:pPr>
        <w:ind w:left="794" w:firstLine="0"/>
      </w:pPr>
      <w:rPr>
        <w:rFonts w:hint="default"/>
      </w:rPr>
    </w:lvl>
  </w:abstractNum>
  <w:abstractNum w:abstractNumId="24" w15:restartNumberingAfterBreak="0">
    <w:nsid w:val="3BB84C4A"/>
    <w:multiLevelType w:val="hybridMultilevel"/>
    <w:tmpl w:val="CE701FCA"/>
    <w:styleLink w:val="NumbListSchedule"/>
    <w:lvl w:ilvl="0" w:tplc="CA3E275C">
      <w:start w:val="1"/>
      <w:numFmt w:val="decimal"/>
      <w:pStyle w:val="FFWSchedule"/>
      <w:suff w:val="nothing"/>
      <w:lvlText w:val="Schedule %1"/>
      <w:lvlJc w:val="left"/>
      <w:pPr>
        <w:ind w:left="0" w:firstLine="0"/>
      </w:pPr>
      <w:rPr>
        <w:rFonts w:hint="default"/>
      </w:rPr>
    </w:lvl>
    <w:lvl w:ilvl="1" w:tplc="48066BF8">
      <w:start w:val="1"/>
      <w:numFmt w:val="decimal"/>
      <w:pStyle w:val="FFWSchedulePart"/>
      <w:suff w:val="nothing"/>
      <w:lvlText w:val="Part %2"/>
      <w:lvlJc w:val="left"/>
      <w:pPr>
        <w:ind w:left="0" w:firstLine="0"/>
      </w:pPr>
      <w:rPr>
        <w:rFonts w:hint="default"/>
      </w:rPr>
    </w:lvl>
    <w:lvl w:ilvl="2" w:tplc="A7A84DF0">
      <w:start w:val="1"/>
      <w:numFmt w:val="decimal"/>
      <w:pStyle w:val="FFWScheduleLevel1"/>
      <w:lvlText w:val="%3."/>
      <w:lvlJc w:val="left"/>
      <w:pPr>
        <w:tabs>
          <w:tab w:val="num" w:pos="794"/>
        </w:tabs>
        <w:ind w:left="794" w:hanging="794"/>
      </w:pPr>
      <w:rPr>
        <w:rFonts w:hint="default"/>
      </w:rPr>
    </w:lvl>
    <w:lvl w:ilvl="3" w:tplc="57B4FE14">
      <w:start w:val="1"/>
      <w:numFmt w:val="decimal"/>
      <w:pStyle w:val="FFWScheduleLevel2"/>
      <w:lvlText w:val="%3.%4"/>
      <w:lvlJc w:val="left"/>
      <w:pPr>
        <w:tabs>
          <w:tab w:val="num" w:pos="794"/>
        </w:tabs>
        <w:ind w:left="794" w:hanging="794"/>
      </w:pPr>
      <w:rPr>
        <w:rFonts w:hint="default"/>
      </w:rPr>
    </w:lvl>
    <w:lvl w:ilvl="4" w:tplc="CA885652">
      <w:start w:val="1"/>
      <w:numFmt w:val="decimal"/>
      <w:pStyle w:val="FFWScheduleLevel3"/>
      <w:lvlText w:val="%3.%4.%5"/>
      <w:lvlJc w:val="left"/>
      <w:pPr>
        <w:tabs>
          <w:tab w:val="num" w:pos="794"/>
        </w:tabs>
        <w:ind w:left="794" w:hanging="794"/>
      </w:pPr>
      <w:rPr>
        <w:rFonts w:hint="default"/>
      </w:rPr>
    </w:lvl>
    <w:lvl w:ilvl="5" w:tplc="1EEA4868">
      <w:start w:val="1"/>
      <w:numFmt w:val="lowerLetter"/>
      <w:pStyle w:val="FFWScheduleLevel4"/>
      <w:lvlText w:val="(%6)"/>
      <w:lvlJc w:val="left"/>
      <w:pPr>
        <w:tabs>
          <w:tab w:val="num" w:pos="1588"/>
        </w:tabs>
        <w:ind w:left="1588" w:hanging="794"/>
      </w:pPr>
      <w:rPr>
        <w:rFonts w:hint="default"/>
      </w:rPr>
    </w:lvl>
    <w:lvl w:ilvl="6" w:tplc="52DAC60E">
      <w:start w:val="1"/>
      <w:numFmt w:val="lowerRoman"/>
      <w:pStyle w:val="FFWScheduleLevel5"/>
      <w:lvlText w:val="(%7)"/>
      <w:lvlJc w:val="left"/>
      <w:pPr>
        <w:tabs>
          <w:tab w:val="num" w:pos="2381"/>
        </w:tabs>
        <w:ind w:left="2381" w:hanging="793"/>
      </w:pPr>
      <w:rPr>
        <w:rFonts w:hint="default"/>
      </w:rPr>
    </w:lvl>
    <w:lvl w:ilvl="7" w:tplc="850ED6D0">
      <w:start w:val="1"/>
      <w:numFmt w:val="upperLetter"/>
      <w:pStyle w:val="FFWScheduleLevel6"/>
      <w:lvlText w:val="(%8)"/>
      <w:lvlJc w:val="left"/>
      <w:pPr>
        <w:tabs>
          <w:tab w:val="num" w:pos="3175"/>
        </w:tabs>
        <w:ind w:left="3175" w:hanging="794"/>
      </w:pPr>
      <w:rPr>
        <w:rFonts w:hint="default"/>
      </w:rPr>
    </w:lvl>
    <w:lvl w:ilvl="8" w:tplc="ABE6304E">
      <w:start w:val="1"/>
      <w:numFmt w:val="none"/>
      <w:suff w:val="nothing"/>
      <w:lvlText w:val=""/>
      <w:lvlJc w:val="left"/>
      <w:pPr>
        <w:ind w:left="3175" w:firstLine="0"/>
      </w:pPr>
      <w:rPr>
        <w:rFonts w:hint="default"/>
      </w:rPr>
    </w:lvl>
  </w:abstractNum>
  <w:abstractNum w:abstractNumId="25" w15:restartNumberingAfterBreak="0">
    <w:nsid w:val="3DB213CD"/>
    <w:multiLevelType w:val="hybridMultilevel"/>
    <w:tmpl w:val="C44C1F6C"/>
    <w:lvl w:ilvl="0" w:tplc="23BAEE7A">
      <w:start w:val="1"/>
      <w:numFmt w:val="upperRoman"/>
      <w:lvlText w:val="%1."/>
      <w:lvlJc w:val="right"/>
      <w:pPr>
        <w:ind w:left="720" w:hanging="360"/>
      </w:pPr>
    </w:lvl>
    <w:lvl w:ilvl="1" w:tplc="3D72AB3E">
      <w:start w:val="1"/>
      <w:numFmt w:val="lowerLetter"/>
      <w:lvlText w:val="%2."/>
      <w:lvlJc w:val="left"/>
      <w:pPr>
        <w:ind w:left="1440" w:hanging="360"/>
      </w:pPr>
    </w:lvl>
    <w:lvl w:ilvl="2" w:tplc="D97290E4">
      <w:start w:val="1"/>
      <w:numFmt w:val="lowerRoman"/>
      <w:lvlText w:val="%3."/>
      <w:lvlJc w:val="right"/>
      <w:pPr>
        <w:ind w:left="2160" w:hanging="180"/>
      </w:pPr>
    </w:lvl>
    <w:lvl w:ilvl="3" w:tplc="19EAAB7E">
      <w:start w:val="1"/>
      <w:numFmt w:val="decimal"/>
      <w:lvlText w:val="%4."/>
      <w:lvlJc w:val="left"/>
      <w:pPr>
        <w:ind w:left="2880" w:hanging="360"/>
      </w:pPr>
    </w:lvl>
    <w:lvl w:ilvl="4" w:tplc="7C12354C">
      <w:start w:val="1"/>
      <w:numFmt w:val="lowerLetter"/>
      <w:lvlText w:val="%5."/>
      <w:lvlJc w:val="left"/>
      <w:pPr>
        <w:ind w:left="3600" w:hanging="360"/>
      </w:pPr>
    </w:lvl>
    <w:lvl w:ilvl="5" w:tplc="159E9D76" w:tentative="1">
      <w:start w:val="1"/>
      <w:numFmt w:val="lowerRoman"/>
      <w:lvlText w:val="%6."/>
      <w:lvlJc w:val="right"/>
      <w:pPr>
        <w:ind w:left="4320" w:hanging="180"/>
      </w:pPr>
    </w:lvl>
    <w:lvl w:ilvl="6" w:tplc="649E5EE8" w:tentative="1">
      <w:start w:val="1"/>
      <w:numFmt w:val="decimal"/>
      <w:lvlText w:val="%7."/>
      <w:lvlJc w:val="left"/>
      <w:pPr>
        <w:ind w:left="5040" w:hanging="360"/>
      </w:pPr>
    </w:lvl>
    <w:lvl w:ilvl="7" w:tplc="82FEE7DE" w:tentative="1">
      <w:start w:val="1"/>
      <w:numFmt w:val="lowerLetter"/>
      <w:lvlText w:val="%8."/>
      <w:lvlJc w:val="left"/>
      <w:pPr>
        <w:ind w:left="5760" w:hanging="360"/>
      </w:pPr>
    </w:lvl>
    <w:lvl w:ilvl="8" w:tplc="EDAA5C2E" w:tentative="1">
      <w:start w:val="1"/>
      <w:numFmt w:val="lowerRoman"/>
      <w:lvlText w:val="%9."/>
      <w:lvlJc w:val="right"/>
      <w:pPr>
        <w:ind w:left="6480" w:hanging="180"/>
      </w:pPr>
    </w:lvl>
  </w:abstractNum>
  <w:abstractNum w:abstractNumId="26" w15:restartNumberingAfterBreak="0">
    <w:nsid w:val="3E976AFD"/>
    <w:multiLevelType w:val="hybridMultilevel"/>
    <w:tmpl w:val="4F106A20"/>
    <w:lvl w:ilvl="0" w:tplc="BF5A92D4">
      <w:start w:val="1"/>
      <w:numFmt w:val="bullet"/>
      <w:lvlText w:val=""/>
      <w:lvlJc w:val="left"/>
      <w:pPr>
        <w:ind w:left="720" w:hanging="360"/>
      </w:pPr>
      <w:rPr>
        <w:rFonts w:ascii="Symbol" w:hAnsi="Symbol" w:hint="default"/>
      </w:rPr>
    </w:lvl>
    <w:lvl w:ilvl="1" w:tplc="355EAFA4">
      <w:start w:val="1"/>
      <w:numFmt w:val="bullet"/>
      <w:lvlText w:val="o"/>
      <w:lvlJc w:val="left"/>
      <w:pPr>
        <w:ind w:left="1440" w:hanging="360"/>
      </w:pPr>
      <w:rPr>
        <w:rFonts w:ascii="Courier New" w:hAnsi="Courier New" w:hint="default"/>
      </w:rPr>
    </w:lvl>
    <w:lvl w:ilvl="2" w:tplc="CD3899AE">
      <w:start w:val="1"/>
      <w:numFmt w:val="bullet"/>
      <w:lvlText w:val=""/>
      <w:lvlJc w:val="left"/>
      <w:pPr>
        <w:ind w:left="2160" w:hanging="360"/>
      </w:pPr>
      <w:rPr>
        <w:rFonts w:ascii="Wingdings" w:hAnsi="Wingdings" w:hint="default"/>
      </w:rPr>
    </w:lvl>
    <w:lvl w:ilvl="3" w:tplc="1848DF2A">
      <w:start w:val="1"/>
      <w:numFmt w:val="bullet"/>
      <w:lvlText w:val=""/>
      <w:lvlJc w:val="left"/>
      <w:pPr>
        <w:ind w:left="2880" w:hanging="360"/>
      </w:pPr>
      <w:rPr>
        <w:rFonts w:ascii="Symbol" w:hAnsi="Symbol" w:hint="default"/>
      </w:rPr>
    </w:lvl>
    <w:lvl w:ilvl="4" w:tplc="08E0BCE8">
      <w:start w:val="1"/>
      <w:numFmt w:val="bullet"/>
      <w:lvlText w:val="o"/>
      <w:lvlJc w:val="left"/>
      <w:pPr>
        <w:ind w:left="3600" w:hanging="360"/>
      </w:pPr>
      <w:rPr>
        <w:rFonts w:ascii="Courier New" w:hAnsi="Courier New" w:hint="default"/>
      </w:rPr>
    </w:lvl>
    <w:lvl w:ilvl="5" w:tplc="C168512A">
      <w:start w:val="1"/>
      <w:numFmt w:val="bullet"/>
      <w:lvlText w:val=""/>
      <w:lvlJc w:val="left"/>
      <w:pPr>
        <w:ind w:left="4320" w:hanging="360"/>
      </w:pPr>
      <w:rPr>
        <w:rFonts w:ascii="Wingdings" w:hAnsi="Wingdings" w:hint="default"/>
      </w:rPr>
    </w:lvl>
    <w:lvl w:ilvl="6" w:tplc="461AA0D4">
      <w:start w:val="1"/>
      <w:numFmt w:val="bullet"/>
      <w:lvlText w:val=""/>
      <w:lvlJc w:val="left"/>
      <w:pPr>
        <w:ind w:left="5040" w:hanging="360"/>
      </w:pPr>
      <w:rPr>
        <w:rFonts w:ascii="Symbol" w:hAnsi="Symbol" w:hint="default"/>
      </w:rPr>
    </w:lvl>
    <w:lvl w:ilvl="7" w:tplc="7FAA16C0">
      <w:start w:val="1"/>
      <w:numFmt w:val="bullet"/>
      <w:lvlText w:val="o"/>
      <w:lvlJc w:val="left"/>
      <w:pPr>
        <w:ind w:left="5760" w:hanging="360"/>
      </w:pPr>
      <w:rPr>
        <w:rFonts w:ascii="Courier New" w:hAnsi="Courier New" w:hint="default"/>
      </w:rPr>
    </w:lvl>
    <w:lvl w:ilvl="8" w:tplc="056E92A4">
      <w:start w:val="1"/>
      <w:numFmt w:val="bullet"/>
      <w:lvlText w:val=""/>
      <w:lvlJc w:val="left"/>
      <w:pPr>
        <w:ind w:left="6480" w:hanging="360"/>
      </w:pPr>
      <w:rPr>
        <w:rFonts w:ascii="Wingdings" w:hAnsi="Wingdings" w:hint="default"/>
      </w:rPr>
    </w:lvl>
  </w:abstractNum>
  <w:abstractNum w:abstractNumId="27" w15:restartNumberingAfterBreak="0">
    <w:nsid w:val="42CD6BF3"/>
    <w:multiLevelType w:val="multilevel"/>
    <w:tmpl w:val="F2AAF36A"/>
    <w:lvl w:ilvl="0">
      <w:start w:val="1"/>
      <w:numFmt w:val="decimal"/>
      <w:lvlText w:val="%1."/>
      <w:lvlJc w:val="left"/>
      <w:pPr>
        <w:tabs>
          <w:tab w:val="num" w:pos="720"/>
        </w:tabs>
        <w:ind w:left="720" w:hanging="720"/>
      </w:pPr>
      <w:rPr>
        <w:rFonts w:ascii="Arial" w:hAnsi="Arial" w:cs="Arial" w:hint="default"/>
        <w:b/>
        <w:sz w:val="18"/>
        <w:szCs w:val="18"/>
      </w:rPr>
    </w:lvl>
    <w:lvl w:ilvl="1">
      <w:start w:val="1"/>
      <w:numFmt w:val="decimal"/>
      <w:isLgl/>
      <w:lvlText w:val="%1.%2"/>
      <w:lvlJc w:val="left"/>
      <w:pPr>
        <w:tabs>
          <w:tab w:val="num" w:pos="810"/>
        </w:tabs>
        <w:ind w:left="810" w:hanging="810"/>
      </w:pPr>
      <w:rPr>
        <w:rFonts w:hint="default"/>
        <w:b w:val="0"/>
      </w:rPr>
    </w:lvl>
    <w:lvl w:ilvl="2">
      <w:start w:val="1"/>
      <w:numFmt w:val="decimal"/>
      <w:isLgl/>
      <w:lvlText w:val="%1.%2.%3"/>
      <w:lvlJc w:val="left"/>
      <w:pPr>
        <w:tabs>
          <w:tab w:val="num" w:pos="810"/>
        </w:tabs>
        <w:ind w:left="810" w:hanging="810"/>
      </w:pPr>
      <w:rPr>
        <w:rFonts w:hint="default"/>
      </w:rPr>
    </w:lvl>
    <w:lvl w:ilvl="3">
      <w:start w:val="1"/>
      <w:numFmt w:val="decimal"/>
      <w:isLgl/>
      <w:lvlText w:val="%1.%2.%3.%4"/>
      <w:lvlJc w:val="left"/>
      <w:pPr>
        <w:tabs>
          <w:tab w:val="num" w:pos="810"/>
        </w:tabs>
        <w:ind w:left="810" w:hanging="81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985436D"/>
    <w:multiLevelType w:val="hybridMultilevel"/>
    <w:tmpl w:val="C186E764"/>
    <w:lvl w:ilvl="0" w:tplc="C8C6D850">
      <w:start w:val="1"/>
      <w:numFmt w:val="bullet"/>
      <w:lvlText w:val=""/>
      <w:lvlJc w:val="left"/>
      <w:pPr>
        <w:ind w:left="720" w:hanging="360"/>
      </w:pPr>
      <w:rPr>
        <w:rFonts w:ascii="Symbol" w:hAnsi="Symbol" w:hint="default"/>
      </w:rPr>
    </w:lvl>
    <w:lvl w:ilvl="1" w:tplc="30605714" w:tentative="1">
      <w:start w:val="1"/>
      <w:numFmt w:val="bullet"/>
      <w:lvlText w:val="o"/>
      <w:lvlJc w:val="left"/>
      <w:pPr>
        <w:ind w:left="1440" w:hanging="360"/>
      </w:pPr>
      <w:rPr>
        <w:rFonts w:ascii="Courier New" w:hAnsi="Courier New" w:cs="Courier New" w:hint="default"/>
      </w:rPr>
    </w:lvl>
    <w:lvl w:ilvl="2" w:tplc="162E53AA" w:tentative="1">
      <w:start w:val="1"/>
      <w:numFmt w:val="bullet"/>
      <w:lvlText w:val=""/>
      <w:lvlJc w:val="left"/>
      <w:pPr>
        <w:ind w:left="2160" w:hanging="360"/>
      </w:pPr>
      <w:rPr>
        <w:rFonts w:ascii="Wingdings" w:hAnsi="Wingdings" w:hint="default"/>
      </w:rPr>
    </w:lvl>
    <w:lvl w:ilvl="3" w:tplc="1D6C0966" w:tentative="1">
      <w:start w:val="1"/>
      <w:numFmt w:val="bullet"/>
      <w:lvlText w:val=""/>
      <w:lvlJc w:val="left"/>
      <w:pPr>
        <w:ind w:left="2880" w:hanging="360"/>
      </w:pPr>
      <w:rPr>
        <w:rFonts w:ascii="Symbol" w:hAnsi="Symbol" w:hint="default"/>
      </w:rPr>
    </w:lvl>
    <w:lvl w:ilvl="4" w:tplc="F90856E0" w:tentative="1">
      <w:start w:val="1"/>
      <w:numFmt w:val="bullet"/>
      <w:lvlText w:val="o"/>
      <w:lvlJc w:val="left"/>
      <w:pPr>
        <w:ind w:left="3600" w:hanging="360"/>
      </w:pPr>
      <w:rPr>
        <w:rFonts w:ascii="Courier New" w:hAnsi="Courier New" w:cs="Courier New" w:hint="default"/>
      </w:rPr>
    </w:lvl>
    <w:lvl w:ilvl="5" w:tplc="50DA2E34" w:tentative="1">
      <w:start w:val="1"/>
      <w:numFmt w:val="bullet"/>
      <w:lvlText w:val=""/>
      <w:lvlJc w:val="left"/>
      <w:pPr>
        <w:ind w:left="4320" w:hanging="360"/>
      </w:pPr>
      <w:rPr>
        <w:rFonts w:ascii="Wingdings" w:hAnsi="Wingdings" w:hint="default"/>
      </w:rPr>
    </w:lvl>
    <w:lvl w:ilvl="6" w:tplc="0A9A2564" w:tentative="1">
      <w:start w:val="1"/>
      <w:numFmt w:val="bullet"/>
      <w:lvlText w:val=""/>
      <w:lvlJc w:val="left"/>
      <w:pPr>
        <w:ind w:left="5040" w:hanging="360"/>
      </w:pPr>
      <w:rPr>
        <w:rFonts w:ascii="Symbol" w:hAnsi="Symbol" w:hint="default"/>
      </w:rPr>
    </w:lvl>
    <w:lvl w:ilvl="7" w:tplc="DABCEF8A" w:tentative="1">
      <w:start w:val="1"/>
      <w:numFmt w:val="bullet"/>
      <w:lvlText w:val="o"/>
      <w:lvlJc w:val="left"/>
      <w:pPr>
        <w:ind w:left="5760" w:hanging="360"/>
      </w:pPr>
      <w:rPr>
        <w:rFonts w:ascii="Courier New" w:hAnsi="Courier New" w:cs="Courier New" w:hint="default"/>
      </w:rPr>
    </w:lvl>
    <w:lvl w:ilvl="8" w:tplc="035088B0" w:tentative="1">
      <w:start w:val="1"/>
      <w:numFmt w:val="bullet"/>
      <w:lvlText w:val=""/>
      <w:lvlJc w:val="left"/>
      <w:pPr>
        <w:ind w:left="6480" w:hanging="360"/>
      </w:pPr>
      <w:rPr>
        <w:rFonts w:ascii="Wingdings" w:hAnsi="Wingdings" w:hint="default"/>
      </w:rPr>
    </w:lvl>
  </w:abstractNum>
  <w:abstractNum w:abstractNumId="29"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0" w15:restartNumberingAfterBreak="0">
    <w:nsid w:val="4D044F8B"/>
    <w:multiLevelType w:val="multilevel"/>
    <w:tmpl w:val="24786C4A"/>
    <w:lvl w:ilvl="0">
      <w:start w:val="1"/>
      <w:numFmt w:val="decimal"/>
      <w:pStyle w:val="PLHeading1"/>
      <w:lvlText w:val="%1."/>
      <w:lvlJc w:val="left"/>
      <w:pPr>
        <w:ind w:left="360" w:hanging="360"/>
      </w:pPr>
    </w:lvl>
    <w:lvl w:ilvl="1">
      <w:start w:val="1"/>
      <w:numFmt w:val="decimal"/>
      <w:pStyle w:val="PLHeading2"/>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32" w15:restartNumberingAfterBreak="0">
    <w:nsid w:val="530A5DD1"/>
    <w:multiLevelType w:val="multilevel"/>
    <w:tmpl w:val="FFDC57E6"/>
    <w:name w:val="FFW Bullets"/>
    <w:lvl w:ilvl="0">
      <w:start w:val="1"/>
      <w:numFmt w:val="bullet"/>
      <w:lvlText w:val=""/>
      <w:lvlJc w:val="left"/>
      <w:pPr>
        <w:tabs>
          <w:tab w:val="num" w:pos="794"/>
        </w:tabs>
        <w:ind w:left="794" w:hanging="79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112454"/>
    <w:multiLevelType w:val="hybridMultilevel"/>
    <w:tmpl w:val="E3606C6C"/>
    <w:lvl w:ilvl="0" w:tplc="AA7CC83E">
      <w:start w:val="1"/>
      <w:numFmt w:val="lowerRoman"/>
      <w:lvlText w:val="(%1)"/>
      <w:lvlJc w:val="left"/>
      <w:pPr>
        <w:ind w:left="720" w:hanging="360"/>
      </w:pPr>
      <w:rPr>
        <w:rFonts w:hint="default"/>
      </w:rPr>
    </w:lvl>
    <w:lvl w:ilvl="1" w:tplc="30605714" w:tentative="1">
      <w:start w:val="1"/>
      <w:numFmt w:val="bullet"/>
      <w:lvlText w:val="o"/>
      <w:lvlJc w:val="left"/>
      <w:pPr>
        <w:ind w:left="1440" w:hanging="360"/>
      </w:pPr>
      <w:rPr>
        <w:rFonts w:ascii="Courier New" w:hAnsi="Courier New" w:cs="Courier New" w:hint="default"/>
      </w:rPr>
    </w:lvl>
    <w:lvl w:ilvl="2" w:tplc="162E53AA" w:tentative="1">
      <w:start w:val="1"/>
      <w:numFmt w:val="bullet"/>
      <w:lvlText w:val=""/>
      <w:lvlJc w:val="left"/>
      <w:pPr>
        <w:ind w:left="2160" w:hanging="360"/>
      </w:pPr>
      <w:rPr>
        <w:rFonts w:ascii="Wingdings" w:hAnsi="Wingdings" w:hint="default"/>
      </w:rPr>
    </w:lvl>
    <w:lvl w:ilvl="3" w:tplc="1D6C0966" w:tentative="1">
      <w:start w:val="1"/>
      <w:numFmt w:val="bullet"/>
      <w:lvlText w:val=""/>
      <w:lvlJc w:val="left"/>
      <w:pPr>
        <w:ind w:left="2880" w:hanging="360"/>
      </w:pPr>
      <w:rPr>
        <w:rFonts w:ascii="Symbol" w:hAnsi="Symbol" w:hint="default"/>
      </w:rPr>
    </w:lvl>
    <w:lvl w:ilvl="4" w:tplc="F90856E0" w:tentative="1">
      <w:start w:val="1"/>
      <w:numFmt w:val="bullet"/>
      <w:lvlText w:val="o"/>
      <w:lvlJc w:val="left"/>
      <w:pPr>
        <w:ind w:left="3600" w:hanging="360"/>
      </w:pPr>
      <w:rPr>
        <w:rFonts w:ascii="Courier New" w:hAnsi="Courier New" w:cs="Courier New" w:hint="default"/>
      </w:rPr>
    </w:lvl>
    <w:lvl w:ilvl="5" w:tplc="50DA2E34" w:tentative="1">
      <w:start w:val="1"/>
      <w:numFmt w:val="bullet"/>
      <w:lvlText w:val=""/>
      <w:lvlJc w:val="left"/>
      <w:pPr>
        <w:ind w:left="4320" w:hanging="360"/>
      </w:pPr>
      <w:rPr>
        <w:rFonts w:ascii="Wingdings" w:hAnsi="Wingdings" w:hint="default"/>
      </w:rPr>
    </w:lvl>
    <w:lvl w:ilvl="6" w:tplc="0A9A2564" w:tentative="1">
      <w:start w:val="1"/>
      <w:numFmt w:val="bullet"/>
      <w:lvlText w:val=""/>
      <w:lvlJc w:val="left"/>
      <w:pPr>
        <w:ind w:left="5040" w:hanging="360"/>
      </w:pPr>
      <w:rPr>
        <w:rFonts w:ascii="Symbol" w:hAnsi="Symbol" w:hint="default"/>
      </w:rPr>
    </w:lvl>
    <w:lvl w:ilvl="7" w:tplc="DABCEF8A" w:tentative="1">
      <w:start w:val="1"/>
      <w:numFmt w:val="bullet"/>
      <w:lvlText w:val="o"/>
      <w:lvlJc w:val="left"/>
      <w:pPr>
        <w:ind w:left="5760" w:hanging="360"/>
      </w:pPr>
      <w:rPr>
        <w:rFonts w:ascii="Courier New" w:hAnsi="Courier New" w:cs="Courier New" w:hint="default"/>
      </w:rPr>
    </w:lvl>
    <w:lvl w:ilvl="8" w:tplc="035088B0" w:tentative="1">
      <w:start w:val="1"/>
      <w:numFmt w:val="bullet"/>
      <w:lvlText w:val=""/>
      <w:lvlJc w:val="left"/>
      <w:pPr>
        <w:ind w:left="6480" w:hanging="360"/>
      </w:pPr>
      <w:rPr>
        <w:rFonts w:ascii="Wingdings" w:hAnsi="Wingdings" w:hint="default"/>
      </w:rPr>
    </w:lvl>
  </w:abstractNum>
  <w:abstractNum w:abstractNumId="34" w15:restartNumberingAfterBreak="0">
    <w:nsid w:val="64D57D95"/>
    <w:multiLevelType w:val="hybridMultilevel"/>
    <w:tmpl w:val="42147A64"/>
    <w:lvl w:ilvl="0" w:tplc="AA7CC83E">
      <w:start w:val="1"/>
      <w:numFmt w:val="lowerRoman"/>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5"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6" w15:restartNumberingAfterBreak="0">
    <w:nsid w:val="69606855"/>
    <w:multiLevelType w:val="multilevel"/>
    <w:tmpl w:val="0344A328"/>
    <w:numStyleLink w:val="NumbListNumberedLists"/>
  </w:abstractNum>
  <w:abstractNum w:abstractNumId="37" w15:restartNumberingAfterBreak="0">
    <w:nsid w:val="6D051E92"/>
    <w:multiLevelType w:val="hybridMultilevel"/>
    <w:tmpl w:val="61C2AA46"/>
    <w:lvl w:ilvl="0" w:tplc="09FA0A60">
      <w:start w:val="1"/>
      <w:numFmt w:val="decimal"/>
      <w:pStyle w:val="Section"/>
      <w:lvlText w:val="%1"/>
      <w:lvlJc w:val="left"/>
      <w:pPr>
        <w:tabs>
          <w:tab w:val="num" w:pos="794"/>
        </w:tabs>
        <w:ind w:left="794" w:hanging="794"/>
      </w:pPr>
      <w:rPr>
        <w:rFonts w:hint="default"/>
      </w:rPr>
    </w:lvl>
    <w:lvl w:ilvl="1" w:tplc="84DEA98A">
      <w:start w:val="1"/>
      <w:numFmt w:val="none"/>
      <w:lvlText w:val=""/>
      <w:lvlJc w:val="left"/>
      <w:pPr>
        <w:tabs>
          <w:tab w:val="num" w:pos="794"/>
        </w:tabs>
        <w:ind w:left="794" w:firstLine="0"/>
      </w:pPr>
      <w:rPr>
        <w:rFonts w:hint="default"/>
      </w:rPr>
    </w:lvl>
    <w:lvl w:ilvl="2" w:tplc="BF2EF78C">
      <w:start w:val="1"/>
      <w:numFmt w:val="none"/>
      <w:lvlText w:val=""/>
      <w:lvlJc w:val="left"/>
      <w:pPr>
        <w:tabs>
          <w:tab w:val="num" w:pos="794"/>
        </w:tabs>
        <w:ind w:left="794" w:firstLine="0"/>
      </w:pPr>
      <w:rPr>
        <w:rFonts w:hint="default"/>
      </w:rPr>
    </w:lvl>
    <w:lvl w:ilvl="3" w:tplc="4DA042AE">
      <w:start w:val="1"/>
      <w:numFmt w:val="none"/>
      <w:lvlText w:val=""/>
      <w:lvlJc w:val="left"/>
      <w:pPr>
        <w:tabs>
          <w:tab w:val="num" w:pos="794"/>
        </w:tabs>
        <w:ind w:left="794" w:firstLine="0"/>
      </w:pPr>
      <w:rPr>
        <w:rFonts w:hint="default"/>
      </w:rPr>
    </w:lvl>
    <w:lvl w:ilvl="4" w:tplc="864A3962">
      <w:start w:val="1"/>
      <w:numFmt w:val="none"/>
      <w:lvlText w:val=""/>
      <w:lvlJc w:val="left"/>
      <w:pPr>
        <w:tabs>
          <w:tab w:val="num" w:pos="794"/>
        </w:tabs>
        <w:ind w:left="794" w:firstLine="0"/>
      </w:pPr>
      <w:rPr>
        <w:rFonts w:hint="default"/>
      </w:rPr>
    </w:lvl>
    <w:lvl w:ilvl="5" w:tplc="DDEC4290">
      <w:start w:val="1"/>
      <w:numFmt w:val="none"/>
      <w:lvlText w:val=""/>
      <w:lvlJc w:val="left"/>
      <w:pPr>
        <w:tabs>
          <w:tab w:val="num" w:pos="794"/>
        </w:tabs>
        <w:ind w:left="794" w:firstLine="0"/>
      </w:pPr>
      <w:rPr>
        <w:rFonts w:hint="default"/>
      </w:rPr>
    </w:lvl>
    <w:lvl w:ilvl="6" w:tplc="233641C0">
      <w:start w:val="1"/>
      <w:numFmt w:val="none"/>
      <w:lvlText w:val=""/>
      <w:lvlJc w:val="left"/>
      <w:pPr>
        <w:tabs>
          <w:tab w:val="num" w:pos="794"/>
        </w:tabs>
        <w:ind w:left="794" w:firstLine="0"/>
      </w:pPr>
      <w:rPr>
        <w:rFonts w:hint="default"/>
      </w:rPr>
    </w:lvl>
    <w:lvl w:ilvl="7" w:tplc="E68AC014">
      <w:start w:val="1"/>
      <w:numFmt w:val="none"/>
      <w:lvlText w:val=""/>
      <w:lvlJc w:val="left"/>
      <w:pPr>
        <w:tabs>
          <w:tab w:val="num" w:pos="794"/>
        </w:tabs>
        <w:ind w:left="794" w:firstLine="0"/>
      </w:pPr>
      <w:rPr>
        <w:rFonts w:hint="default"/>
      </w:rPr>
    </w:lvl>
    <w:lvl w:ilvl="8" w:tplc="5A305EC6">
      <w:start w:val="1"/>
      <w:numFmt w:val="none"/>
      <w:lvlText w:val=""/>
      <w:lvlJc w:val="left"/>
      <w:pPr>
        <w:tabs>
          <w:tab w:val="num" w:pos="794"/>
        </w:tabs>
        <w:ind w:left="794" w:firstLine="0"/>
      </w:pPr>
      <w:rPr>
        <w:rFonts w:hint="default"/>
      </w:rPr>
    </w:lvl>
  </w:abstractNum>
  <w:abstractNum w:abstractNumId="38" w15:restartNumberingAfterBreak="0">
    <w:nsid w:val="6D231C1D"/>
    <w:multiLevelType w:val="hybridMultilevel"/>
    <w:tmpl w:val="EC449078"/>
    <w:styleLink w:val="NumbListManualNumbers"/>
    <w:lvl w:ilvl="0" w:tplc="662CFE28">
      <w:start w:val="1"/>
      <w:numFmt w:val="none"/>
      <w:pStyle w:val="FFWManualNumber1"/>
      <w:suff w:val="nothing"/>
      <w:lvlText w:val=""/>
      <w:lvlJc w:val="left"/>
      <w:pPr>
        <w:ind w:left="794" w:hanging="794"/>
      </w:pPr>
      <w:rPr>
        <w:rFonts w:hint="default"/>
      </w:rPr>
    </w:lvl>
    <w:lvl w:ilvl="1" w:tplc="F0BC06A8">
      <w:start w:val="1"/>
      <w:numFmt w:val="none"/>
      <w:pStyle w:val="FFWManualNumber2"/>
      <w:suff w:val="nothing"/>
      <w:lvlText w:val=""/>
      <w:lvlJc w:val="left"/>
      <w:pPr>
        <w:ind w:left="794" w:hanging="794"/>
      </w:pPr>
      <w:rPr>
        <w:rFonts w:hint="default"/>
      </w:rPr>
    </w:lvl>
    <w:lvl w:ilvl="2" w:tplc="D4602826">
      <w:start w:val="1"/>
      <w:numFmt w:val="none"/>
      <w:pStyle w:val="FFWManualNumber3"/>
      <w:suff w:val="nothing"/>
      <w:lvlText w:val=""/>
      <w:lvlJc w:val="left"/>
      <w:pPr>
        <w:ind w:left="794" w:hanging="794"/>
      </w:pPr>
      <w:rPr>
        <w:rFonts w:hint="default"/>
      </w:rPr>
    </w:lvl>
    <w:lvl w:ilvl="3" w:tplc="9D3217AA">
      <w:start w:val="1"/>
      <w:numFmt w:val="none"/>
      <w:pStyle w:val="FFWManualNumber4"/>
      <w:suff w:val="nothing"/>
      <w:lvlText w:val=""/>
      <w:lvlJc w:val="left"/>
      <w:pPr>
        <w:ind w:left="1588" w:hanging="794"/>
      </w:pPr>
      <w:rPr>
        <w:rFonts w:hint="default"/>
      </w:rPr>
    </w:lvl>
    <w:lvl w:ilvl="4" w:tplc="13420F0C">
      <w:start w:val="1"/>
      <w:numFmt w:val="none"/>
      <w:pStyle w:val="FFWManualNumber5"/>
      <w:suff w:val="nothing"/>
      <w:lvlText w:val=""/>
      <w:lvlJc w:val="left"/>
      <w:pPr>
        <w:ind w:left="2381" w:hanging="793"/>
      </w:pPr>
      <w:rPr>
        <w:rFonts w:hint="default"/>
      </w:rPr>
    </w:lvl>
    <w:lvl w:ilvl="5" w:tplc="AD5AEDAC">
      <w:start w:val="1"/>
      <w:numFmt w:val="none"/>
      <w:pStyle w:val="FFWManualNumber6"/>
      <w:suff w:val="nothing"/>
      <w:lvlText w:val=""/>
      <w:lvlJc w:val="left"/>
      <w:pPr>
        <w:ind w:left="3175" w:hanging="794"/>
      </w:pPr>
      <w:rPr>
        <w:rFonts w:hint="default"/>
      </w:rPr>
    </w:lvl>
    <w:lvl w:ilvl="6" w:tplc="76AC205C">
      <w:start w:val="1"/>
      <w:numFmt w:val="none"/>
      <w:suff w:val="nothing"/>
      <w:lvlText w:val=""/>
      <w:lvlJc w:val="left"/>
      <w:pPr>
        <w:ind w:left="3175" w:firstLine="0"/>
      </w:pPr>
      <w:rPr>
        <w:rFonts w:hint="default"/>
      </w:rPr>
    </w:lvl>
    <w:lvl w:ilvl="7" w:tplc="C3EA8BD0">
      <w:start w:val="1"/>
      <w:numFmt w:val="none"/>
      <w:suff w:val="nothing"/>
      <w:lvlText w:val=""/>
      <w:lvlJc w:val="left"/>
      <w:pPr>
        <w:ind w:left="3175" w:firstLine="0"/>
      </w:pPr>
      <w:rPr>
        <w:rFonts w:hint="default"/>
      </w:rPr>
    </w:lvl>
    <w:lvl w:ilvl="8" w:tplc="0D747228">
      <w:start w:val="1"/>
      <w:numFmt w:val="none"/>
      <w:suff w:val="nothing"/>
      <w:lvlText w:val=""/>
      <w:lvlJc w:val="left"/>
      <w:pPr>
        <w:ind w:left="3175" w:firstLine="0"/>
      </w:pPr>
      <w:rPr>
        <w:rFonts w:hint="default"/>
      </w:rPr>
    </w:lvl>
  </w:abstractNum>
  <w:abstractNum w:abstractNumId="39"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40" w15:restartNumberingAfterBreak="0">
    <w:nsid w:val="7DCC5E88"/>
    <w:multiLevelType w:val="multilevel"/>
    <w:tmpl w:val="02FA8398"/>
    <w:numStyleLink w:val="NumbListLegal"/>
  </w:abstractNum>
  <w:num w:numId="1">
    <w:abstractNumId w:val="9"/>
  </w:num>
  <w:num w:numId="2">
    <w:abstractNumId w:val="11"/>
  </w:num>
  <w:num w:numId="3">
    <w:abstractNumId w:val="12"/>
  </w:num>
  <w:num w:numId="4">
    <w:abstractNumId w:val="35"/>
  </w:num>
  <w:num w:numId="5">
    <w:abstractNumId w:val="14"/>
  </w:num>
  <w:num w:numId="6">
    <w:abstractNumId w:val="38"/>
  </w:num>
  <w:num w:numId="7">
    <w:abstractNumId w:val="19"/>
  </w:num>
  <w:num w:numId="8">
    <w:abstractNumId w:val="29"/>
  </w:num>
  <w:num w:numId="9">
    <w:abstractNumId w:val="24"/>
  </w:num>
  <w:num w:numId="10">
    <w:abstractNumId w:val="23"/>
  </w:num>
  <w:num w:numId="11">
    <w:abstractNumId w:val="39"/>
  </w:num>
  <w:num w:numId="12">
    <w:abstractNumId w:val="31"/>
  </w:num>
  <w:num w:numId="13">
    <w:abstractNumId w:val="37"/>
  </w:num>
  <w:num w:numId="14">
    <w:abstractNumId w:val="16"/>
  </w:num>
  <w:num w:numId="15">
    <w:abstractNumId w:val="11"/>
  </w:num>
  <w:num w:numId="16">
    <w:abstractNumId w:val="38"/>
  </w:num>
  <w:num w:numId="17">
    <w:abstractNumId w:val="40"/>
  </w:num>
  <w:num w:numId="18">
    <w:abstractNumId w:val="15"/>
  </w:num>
  <w:num w:numId="19">
    <w:abstractNumId w:val="18"/>
  </w:num>
  <w:num w:numId="20">
    <w:abstractNumId w:val="36"/>
  </w:num>
  <w:num w:numId="21">
    <w:abstractNumId w:val="17"/>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28"/>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5"/>
  </w:num>
  <w:num w:numId="37">
    <w:abstractNumId w:val="22"/>
  </w:num>
  <w:num w:numId="38">
    <w:abstractNumId w:val="21"/>
  </w:num>
  <w:num w:numId="39">
    <w:abstractNumId w:val="40"/>
  </w:num>
  <w:num w:numId="40">
    <w:abstractNumId w:val="27"/>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1"/>
  </w:num>
  <w:num w:numId="44">
    <w:abstractNumId w:val="21"/>
  </w:num>
  <w:num w:numId="45">
    <w:abstractNumId w:val="33"/>
  </w:num>
  <w:num w:numId="46">
    <w:abstractNumId w:val="34"/>
  </w:num>
  <w:num w:numId="47">
    <w:abstractNumId w:val="13"/>
  </w:num>
  <w:num w:numId="48">
    <w:abstractNumId w:val="10"/>
  </w:num>
  <w:num w:numId="4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ional Health Council">
    <w15:presenceInfo w15:providerId="None" w15:userId="National Health Council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trackRevisions/>
  <w:defaultTabStop w:val="79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BD"/>
    <w:rsid w:val="00000650"/>
    <w:rsid w:val="000012B2"/>
    <w:rsid w:val="000067BD"/>
    <w:rsid w:val="00006C24"/>
    <w:rsid w:val="00006F7C"/>
    <w:rsid w:val="0001619D"/>
    <w:rsid w:val="00016E81"/>
    <w:rsid w:val="000250B3"/>
    <w:rsid w:val="0003107B"/>
    <w:rsid w:val="000338CE"/>
    <w:rsid w:val="00033CDB"/>
    <w:rsid w:val="00044ACE"/>
    <w:rsid w:val="000567E5"/>
    <w:rsid w:val="0006596B"/>
    <w:rsid w:val="00073976"/>
    <w:rsid w:val="00074565"/>
    <w:rsid w:val="00080CC0"/>
    <w:rsid w:val="00084CE0"/>
    <w:rsid w:val="00090164"/>
    <w:rsid w:val="0009288F"/>
    <w:rsid w:val="00095B3C"/>
    <w:rsid w:val="000965B8"/>
    <w:rsid w:val="000967B5"/>
    <w:rsid w:val="000A58D6"/>
    <w:rsid w:val="000A723E"/>
    <w:rsid w:val="000B276D"/>
    <w:rsid w:val="000B7E96"/>
    <w:rsid w:val="000C17C6"/>
    <w:rsid w:val="000C58D8"/>
    <w:rsid w:val="000C5EF1"/>
    <w:rsid w:val="000C7AE5"/>
    <w:rsid w:val="000D03B0"/>
    <w:rsid w:val="000E7EC8"/>
    <w:rsid w:val="000F48F3"/>
    <w:rsid w:val="000F65EE"/>
    <w:rsid w:val="000F7E2B"/>
    <w:rsid w:val="00103280"/>
    <w:rsid w:val="00115638"/>
    <w:rsid w:val="001164A3"/>
    <w:rsid w:val="0012010C"/>
    <w:rsid w:val="00120FD9"/>
    <w:rsid w:val="0012540B"/>
    <w:rsid w:val="001258E7"/>
    <w:rsid w:val="00137135"/>
    <w:rsid w:val="0014069D"/>
    <w:rsid w:val="00140B8D"/>
    <w:rsid w:val="00141B24"/>
    <w:rsid w:val="00144A1A"/>
    <w:rsid w:val="00146518"/>
    <w:rsid w:val="0015361E"/>
    <w:rsid w:val="00157A58"/>
    <w:rsid w:val="00160304"/>
    <w:rsid w:val="001666CD"/>
    <w:rsid w:val="00166B96"/>
    <w:rsid w:val="001754E1"/>
    <w:rsid w:val="00175823"/>
    <w:rsid w:val="0018421B"/>
    <w:rsid w:val="001951AE"/>
    <w:rsid w:val="001A0337"/>
    <w:rsid w:val="001A7BBA"/>
    <w:rsid w:val="001B0C1D"/>
    <w:rsid w:val="001C242A"/>
    <w:rsid w:val="001C3208"/>
    <w:rsid w:val="001C338B"/>
    <w:rsid w:val="001C6E41"/>
    <w:rsid w:val="001D15F7"/>
    <w:rsid w:val="001E12ED"/>
    <w:rsid w:val="001F0E66"/>
    <w:rsid w:val="001F2859"/>
    <w:rsid w:val="001F34CF"/>
    <w:rsid w:val="0020151C"/>
    <w:rsid w:val="00211306"/>
    <w:rsid w:val="00212149"/>
    <w:rsid w:val="00212310"/>
    <w:rsid w:val="00213A0E"/>
    <w:rsid w:val="00213C78"/>
    <w:rsid w:val="00220EE3"/>
    <w:rsid w:val="002269B8"/>
    <w:rsid w:val="00226F6C"/>
    <w:rsid w:val="00232FAB"/>
    <w:rsid w:val="00250759"/>
    <w:rsid w:val="0025287C"/>
    <w:rsid w:val="00253501"/>
    <w:rsid w:val="00260161"/>
    <w:rsid w:val="00260EF8"/>
    <w:rsid w:val="002650C0"/>
    <w:rsid w:val="00273ACD"/>
    <w:rsid w:val="00290E81"/>
    <w:rsid w:val="0029134B"/>
    <w:rsid w:val="0029193F"/>
    <w:rsid w:val="0029278E"/>
    <w:rsid w:val="0029339F"/>
    <w:rsid w:val="00294176"/>
    <w:rsid w:val="002A2AA4"/>
    <w:rsid w:val="002A2AD4"/>
    <w:rsid w:val="002A3E92"/>
    <w:rsid w:val="002B21E7"/>
    <w:rsid w:val="002C2DEB"/>
    <w:rsid w:val="002C43B1"/>
    <w:rsid w:val="002D5604"/>
    <w:rsid w:val="002D664D"/>
    <w:rsid w:val="002E3A85"/>
    <w:rsid w:val="003029EC"/>
    <w:rsid w:val="00304E17"/>
    <w:rsid w:val="00305256"/>
    <w:rsid w:val="00310A77"/>
    <w:rsid w:val="00312E8E"/>
    <w:rsid w:val="00313C80"/>
    <w:rsid w:val="00316785"/>
    <w:rsid w:val="003218CB"/>
    <w:rsid w:val="00323ACB"/>
    <w:rsid w:val="00323B1A"/>
    <w:rsid w:val="003265D9"/>
    <w:rsid w:val="00333CDB"/>
    <w:rsid w:val="003444BF"/>
    <w:rsid w:val="0035081F"/>
    <w:rsid w:val="00355D63"/>
    <w:rsid w:val="00356EEF"/>
    <w:rsid w:val="00363BC9"/>
    <w:rsid w:val="003717E5"/>
    <w:rsid w:val="003745CB"/>
    <w:rsid w:val="003748CD"/>
    <w:rsid w:val="003762F9"/>
    <w:rsid w:val="00391E52"/>
    <w:rsid w:val="003A617E"/>
    <w:rsid w:val="003A697D"/>
    <w:rsid w:val="003B6603"/>
    <w:rsid w:val="003C028D"/>
    <w:rsid w:val="003C1D16"/>
    <w:rsid w:val="003D04D6"/>
    <w:rsid w:val="003D2A79"/>
    <w:rsid w:val="003D5C41"/>
    <w:rsid w:val="003E0CA6"/>
    <w:rsid w:val="003E1DAA"/>
    <w:rsid w:val="003E2D8D"/>
    <w:rsid w:val="003E653B"/>
    <w:rsid w:val="003F322E"/>
    <w:rsid w:val="003F4BF3"/>
    <w:rsid w:val="003F69AB"/>
    <w:rsid w:val="00405587"/>
    <w:rsid w:val="004202BD"/>
    <w:rsid w:val="00425572"/>
    <w:rsid w:val="00427864"/>
    <w:rsid w:val="0044371C"/>
    <w:rsid w:val="00444A31"/>
    <w:rsid w:val="0044658F"/>
    <w:rsid w:val="004465F2"/>
    <w:rsid w:val="00451251"/>
    <w:rsid w:val="004610B0"/>
    <w:rsid w:val="004657DB"/>
    <w:rsid w:val="00470947"/>
    <w:rsid w:val="00471D01"/>
    <w:rsid w:val="00493F88"/>
    <w:rsid w:val="00494646"/>
    <w:rsid w:val="004B0F53"/>
    <w:rsid w:val="004B1B65"/>
    <w:rsid w:val="004B5FE7"/>
    <w:rsid w:val="004F057E"/>
    <w:rsid w:val="00501CD9"/>
    <w:rsid w:val="0050630E"/>
    <w:rsid w:val="00513B38"/>
    <w:rsid w:val="00514B5D"/>
    <w:rsid w:val="00517FA4"/>
    <w:rsid w:val="005312EB"/>
    <w:rsid w:val="005345A2"/>
    <w:rsid w:val="00547B98"/>
    <w:rsid w:val="00554385"/>
    <w:rsid w:val="00554D58"/>
    <w:rsid w:val="00557CBD"/>
    <w:rsid w:val="00557F7A"/>
    <w:rsid w:val="005613F6"/>
    <w:rsid w:val="00562670"/>
    <w:rsid w:val="00567C32"/>
    <w:rsid w:val="00573F72"/>
    <w:rsid w:val="00581536"/>
    <w:rsid w:val="0059033F"/>
    <w:rsid w:val="00590699"/>
    <w:rsid w:val="00592AA9"/>
    <w:rsid w:val="00593EF4"/>
    <w:rsid w:val="00594EAA"/>
    <w:rsid w:val="00596C0E"/>
    <w:rsid w:val="005A0954"/>
    <w:rsid w:val="005A4683"/>
    <w:rsid w:val="005A656C"/>
    <w:rsid w:val="005C7D35"/>
    <w:rsid w:val="005D778F"/>
    <w:rsid w:val="005E54C2"/>
    <w:rsid w:val="005E7B4A"/>
    <w:rsid w:val="005F4045"/>
    <w:rsid w:val="00604A4D"/>
    <w:rsid w:val="00604B82"/>
    <w:rsid w:val="00605A90"/>
    <w:rsid w:val="0061105D"/>
    <w:rsid w:val="00612A94"/>
    <w:rsid w:val="00640C3E"/>
    <w:rsid w:val="00650E86"/>
    <w:rsid w:val="00650EEE"/>
    <w:rsid w:val="00661D7C"/>
    <w:rsid w:val="00687558"/>
    <w:rsid w:val="006A1FAF"/>
    <w:rsid w:val="006A363C"/>
    <w:rsid w:val="006A4EF5"/>
    <w:rsid w:val="006B4BCC"/>
    <w:rsid w:val="006B76F4"/>
    <w:rsid w:val="006C13E2"/>
    <w:rsid w:val="006D0433"/>
    <w:rsid w:val="006D565A"/>
    <w:rsid w:val="006E34A6"/>
    <w:rsid w:val="006E630C"/>
    <w:rsid w:val="006F60EC"/>
    <w:rsid w:val="00703189"/>
    <w:rsid w:val="00707040"/>
    <w:rsid w:val="007112D5"/>
    <w:rsid w:val="007157C7"/>
    <w:rsid w:val="00742851"/>
    <w:rsid w:val="00746215"/>
    <w:rsid w:val="007530FE"/>
    <w:rsid w:val="0075319F"/>
    <w:rsid w:val="0075741D"/>
    <w:rsid w:val="00766738"/>
    <w:rsid w:val="0078001D"/>
    <w:rsid w:val="00781AA2"/>
    <w:rsid w:val="00782F1B"/>
    <w:rsid w:val="00791FA5"/>
    <w:rsid w:val="00792D76"/>
    <w:rsid w:val="00796A40"/>
    <w:rsid w:val="007B0A8F"/>
    <w:rsid w:val="007B0D20"/>
    <w:rsid w:val="007B1604"/>
    <w:rsid w:val="007B3427"/>
    <w:rsid w:val="007C084C"/>
    <w:rsid w:val="007C3ED3"/>
    <w:rsid w:val="007D0C03"/>
    <w:rsid w:val="007E0C3E"/>
    <w:rsid w:val="007E1158"/>
    <w:rsid w:val="007E6E4A"/>
    <w:rsid w:val="007F4FB4"/>
    <w:rsid w:val="007F770D"/>
    <w:rsid w:val="00820B0D"/>
    <w:rsid w:val="00823F41"/>
    <w:rsid w:val="008306CB"/>
    <w:rsid w:val="00853342"/>
    <w:rsid w:val="0086260C"/>
    <w:rsid w:val="0086342D"/>
    <w:rsid w:val="00870969"/>
    <w:rsid w:val="00873A03"/>
    <w:rsid w:val="00882EE7"/>
    <w:rsid w:val="00892262"/>
    <w:rsid w:val="00894F7D"/>
    <w:rsid w:val="00895345"/>
    <w:rsid w:val="00897996"/>
    <w:rsid w:val="008A27B8"/>
    <w:rsid w:val="008A491F"/>
    <w:rsid w:val="008A4A5C"/>
    <w:rsid w:val="008C05C6"/>
    <w:rsid w:val="008C6219"/>
    <w:rsid w:val="008D0652"/>
    <w:rsid w:val="008D08DA"/>
    <w:rsid w:val="008D2BF3"/>
    <w:rsid w:val="008F08A8"/>
    <w:rsid w:val="008F7445"/>
    <w:rsid w:val="00900485"/>
    <w:rsid w:val="00920C0B"/>
    <w:rsid w:val="00925FE3"/>
    <w:rsid w:val="009355BB"/>
    <w:rsid w:val="00935DA9"/>
    <w:rsid w:val="0093755F"/>
    <w:rsid w:val="00941B4A"/>
    <w:rsid w:val="00944AB5"/>
    <w:rsid w:val="0095587E"/>
    <w:rsid w:val="009565DA"/>
    <w:rsid w:val="00960F26"/>
    <w:rsid w:val="009720DA"/>
    <w:rsid w:val="0097313D"/>
    <w:rsid w:val="00982627"/>
    <w:rsid w:val="00987663"/>
    <w:rsid w:val="00997B6F"/>
    <w:rsid w:val="009A3D98"/>
    <w:rsid w:val="009A5BEE"/>
    <w:rsid w:val="009A70CB"/>
    <w:rsid w:val="009B001E"/>
    <w:rsid w:val="009B0710"/>
    <w:rsid w:val="009C4721"/>
    <w:rsid w:val="009D18F6"/>
    <w:rsid w:val="009D1F83"/>
    <w:rsid w:val="009D3989"/>
    <w:rsid w:val="009E0258"/>
    <w:rsid w:val="009E1717"/>
    <w:rsid w:val="009E1B7A"/>
    <w:rsid w:val="009F35CC"/>
    <w:rsid w:val="009F3906"/>
    <w:rsid w:val="009F5011"/>
    <w:rsid w:val="00A01F0B"/>
    <w:rsid w:val="00A033B0"/>
    <w:rsid w:val="00A034E4"/>
    <w:rsid w:val="00A0775E"/>
    <w:rsid w:val="00A10B37"/>
    <w:rsid w:val="00A12889"/>
    <w:rsid w:val="00A14F19"/>
    <w:rsid w:val="00A1550B"/>
    <w:rsid w:val="00A221CD"/>
    <w:rsid w:val="00A226F2"/>
    <w:rsid w:val="00A27351"/>
    <w:rsid w:val="00A35AB5"/>
    <w:rsid w:val="00A37466"/>
    <w:rsid w:val="00A4703E"/>
    <w:rsid w:val="00A562D7"/>
    <w:rsid w:val="00A6496E"/>
    <w:rsid w:val="00A66C15"/>
    <w:rsid w:val="00A778E2"/>
    <w:rsid w:val="00A8237E"/>
    <w:rsid w:val="00A86148"/>
    <w:rsid w:val="00A86456"/>
    <w:rsid w:val="00A86EED"/>
    <w:rsid w:val="00A91C51"/>
    <w:rsid w:val="00AA5365"/>
    <w:rsid w:val="00AA60ED"/>
    <w:rsid w:val="00AB6957"/>
    <w:rsid w:val="00AC5016"/>
    <w:rsid w:val="00AE1DF0"/>
    <w:rsid w:val="00AE347E"/>
    <w:rsid w:val="00AE6959"/>
    <w:rsid w:val="00AF1ADC"/>
    <w:rsid w:val="00B038DD"/>
    <w:rsid w:val="00B11F4E"/>
    <w:rsid w:val="00B2379D"/>
    <w:rsid w:val="00B27616"/>
    <w:rsid w:val="00B31919"/>
    <w:rsid w:val="00B32767"/>
    <w:rsid w:val="00B33B3A"/>
    <w:rsid w:val="00B33E35"/>
    <w:rsid w:val="00B3632D"/>
    <w:rsid w:val="00B375B3"/>
    <w:rsid w:val="00B41511"/>
    <w:rsid w:val="00B513B2"/>
    <w:rsid w:val="00B529FC"/>
    <w:rsid w:val="00B53EC6"/>
    <w:rsid w:val="00B6086F"/>
    <w:rsid w:val="00B60D59"/>
    <w:rsid w:val="00B617D2"/>
    <w:rsid w:val="00B70C24"/>
    <w:rsid w:val="00B80B7E"/>
    <w:rsid w:val="00B81898"/>
    <w:rsid w:val="00B96637"/>
    <w:rsid w:val="00BA55A7"/>
    <w:rsid w:val="00BA5B04"/>
    <w:rsid w:val="00BB45D0"/>
    <w:rsid w:val="00BB4C6E"/>
    <w:rsid w:val="00BC25A5"/>
    <w:rsid w:val="00BC78EC"/>
    <w:rsid w:val="00BD1BA0"/>
    <w:rsid w:val="00BE18F4"/>
    <w:rsid w:val="00BE769E"/>
    <w:rsid w:val="00BF3C87"/>
    <w:rsid w:val="00BF3CE1"/>
    <w:rsid w:val="00C055A7"/>
    <w:rsid w:val="00C05A60"/>
    <w:rsid w:val="00C05D9E"/>
    <w:rsid w:val="00C07658"/>
    <w:rsid w:val="00C115BF"/>
    <w:rsid w:val="00C219A0"/>
    <w:rsid w:val="00C25497"/>
    <w:rsid w:val="00C30C92"/>
    <w:rsid w:val="00C32A2A"/>
    <w:rsid w:val="00C34A01"/>
    <w:rsid w:val="00C43F35"/>
    <w:rsid w:val="00C52098"/>
    <w:rsid w:val="00C601B3"/>
    <w:rsid w:val="00C60EBC"/>
    <w:rsid w:val="00C62C1B"/>
    <w:rsid w:val="00C63FDC"/>
    <w:rsid w:val="00C666AE"/>
    <w:rsid w:val="00C70631"/>
    <w:rsid w:val="00C70763"/>
    <w:rsid w:val="00C76344"/>
    <w:rsid w:val="00C8418E"/>
    <w:rsid w:val="00C869CA"/>
    <w:rsid w:val="00C953A3"/>
    <w:rsid w:val="00C96417"/>
    <w:rsid w:val="00CA4241"/>
    <w:rsid w:val="00CA6D7E"/>
    <w:rsid w:val="00CA7688"/>
    <w:rsid w:val="00CA7F77"/>
    <w:rsid w:val="00CC6968"/>
    <w:rsid w:val="00CD44F0"/>
    <w:rsid w:val="00CE377B"/>
    <w:rsid w:val="00CF5901"/>
    <w:rsid w:val="00CF67F5"/>
    <w:rsid w:val="00D07471"/>
    <w:rsid w:val="00D15718"/>
    <w:rsid w:val="00D247C7"/>
    <w:rsid w:val="00D444B2"/>
    <w:rsid w:val="00D61B55"/>
    <w:rsid w:val="00D660F9"/>
    <w:rsid w:val="00D679D2"/>
    <w:rsid w:val="00D90598"/>
    <w:rsid w:val="00D9066A"/>
    <w:rsid w:val="00DA0E8C"/>
    <w:rsid w:val="00DA12DC"/>
    <w:rsid w:val="00DA25B9"/>
    <w:rsid w:val="00DA3B09"/>
    <w:rsid w:val="00DA4A87"/>
    <w:rsid w:val="00DB162B"/>
    <w:rsid w:val="00DB55BF"/>
    <w:rsid w:val="00DB7E9F"/>
    <w:rsid w:val="00DC0D22"/>
    <w:rsid w:val="00DD086D"/>
    <w:rsid w:val="00DD1756"/>
    <w:rsid w:val="00DD65C3"/>
    <w:rsid w:val="00DD7592"/>
    <w:rsid w:val="00DE08C7"/>
    <w:rsid w:val="00DE185C"/>
    <w:rsid w:val="00DE1F1D"/>
    <w:rsid w:val="00DE369A"/>
    <w:rsid w:val="00DF6141"/>
    <w:rsid w:val="00DF70D4"/>
    <w:rsid w:val="00E11DDC"/>
    <w:rsid w:val="00E1591D"/>
    <w:rsid w:val="00E15BE7"/>
    <w:rsid w:val="00E16205"/>
    <w:rsid w:val="00E20293"/>
    <w:rsid w:val="00E2213B"/>
    <w:rsid w:val="00E434F0"/>
    <w:rsid w:val="00E4358F"/>
    <w:rsid w:val="00E619CB"/>
    <w:rsid w:val="00E63303"/>
    <w:rsid w:val="00E649CA"/>
    <w:rsid w:val="00E71F26"/>
    <w:rsid w:val="00E73052"/>
    <w:rsid w:val="00E73393"/>
    <w:rsid w:val="00E832CA"/>
    <w:rsid w:val="00EB1EE2"/>
    <w:rsid w:val="00EC4F8B"/>
    <w:rsid w:val="00EC6000"/>
    <w:rsid w:val="00EC7F17"/>
    <w:rsid w:val="00EE0C9A"/>
    <w:rsid w:val="00EE4060"/>
    <w:rsid w:val="00EE5609"/>
    <w:rsid w:val="00EE795D"/>
    <w:rsid w:val="00EF1727"/>
    <w:rsid w:val="00EF45A7"/>
    <w:rsid w:val="00EF5754"/>
    <w:rsid w:val="00F034C5"/>
    <w:rsid w:val="00F16D71"/>
    <w:rsid w:val="00F20AED"/>
    <w:rsid w:val="00F3033A"/>
    <w:rsid w:val="00F36730"/>
    <w:rsid w:val="00F45D24"/>
    <w:rsid w:val="00F57BE5"/>
    <w:rsid w:val="00F6120B"/>
    <w:rsid w:val="00F75180"/>
    <w:rsid w:val="00F80201"/>
    <w:rsid w:val="00F83E17"/>
    <w:rsid w:val="00F85461"/>
    <w:rsid w:val="00F916FB"/>
    <w:rsid w:val="00F93C72"/>
    <w:rsid w:val="00F965A4"/>
    <w:rsid w:val="00FA2BB8"/>
    <w:rsid w:val="00FB5705"/>
    <w:rsid w:val="00FC3159"/>
    <w:rsid w:val="00FD363D"/>
    <w:rsid w:val="00FD4E6A"/>
    <w:rsid w:val="00FD6370"/>
    <w:rsid w:val="00FE3E23"/>
    <w:rsid w:val="00FF094A"/>
    <w:rsid w:val="00FF29B5"/>
    <w:rsid w:val="00FF52B5"/>
    <w:rsid w:val="00FF7629"/>
    <w:rsid w:val="0172B200"/>
    <w:rsid w:val="01E17694"/>
    <w:rsid w:val="024BB61B"/>
    <w:rsid w:val="035CC985"/>
    <w:rsid w:val="048796AB"/>
    <w:rsid w:val="052FB7B1"/>
    <w:rsid w:val="05AABFE9"/>
    <w:rsid w:val="067129E6"/>
    <w:rsid w:val="07D9E2B0"/>
    <w:rsid w:val="08193D5A"/>
    <w:rsid w:val="087E932A"/>
    <w:rsid w:val="0A01DD3E"/>
    <w:rsid w:val="1017A50B"/>
    <w:rsid w:val="11A49655"/>
    <w:rsid w:val="120DE0AA"/>
    <w:rsid w:val="1256344D"/>
    <w:rsid w:val="131E6CFF"/>
    <w:rsid w:val="13681999"/>
    <w:rsid w:val="17407D6C"/>
    <w:rsid w:val="182AD381"/>
    <w:rsid w:val="1A7CF05E"/>
    <w:rsid w:val="1ACA6863"/>
    <w:rsid w:val="1B83AD6B"/>
    <w:rsid w:val="1D92C7B9"/>
    <w:rsid w:val="1E543055"/>
    <w:rsid w:val="1F3C5D74"/>
    <w:rsid w:val="1FE01D8C"/>
    <w:rsid w:val="215D7A40"/>
    <w:rsid w:val="234B1345"/>
    <w:rsid w:val="24C7F11E"/>
    <w:rsid w:val="2741D4EE"/>
    <w:rsid w:val="27CFA355"/>
    <w:rsid w:val="286BE8C3"/>
    <w:rsid w:val="296C4CF7"/>
    <w:rsid w:val="29F6783E"/>
    <w:rsid w:val="2B6C5CCA"/>
    <w:rsid w:val="2DC84EA2"/>
    <w:rsid w:val="2E3478EB"/>
    <w:rsid w:val="2EC1DDFC"/>
    <w:rsid w:val="31CE8229"/>
    <w:rsid w:val="3243F699"/>
    <w:rsid w:val="34B8DACA"/>
    <w:rsid w:val="36E1E2FC"/>
    <w:rsid w:val="37326CEF"/>
    <w:rsid w:val="37F3129E"/>
    <w:rsid w:val="380DCC30"/>
    <w:rsid w:val="38C8E07B"/>
    <w:rsid w:val="38CE3D50"/>
    <w:rsid w:val="38DA6353"/>
    <w:rsid w:val="3A406C17"/>
    <w:rsid w:val="3B527228"/>
    <w:rsid w:val="3BF5D130"/>
    <w:rsid w:val="3C120415"/>
    <w:rsid w:val="3E00D744"/>
    <w:rsid w:val="3E18CE3A"/>
    <w:rsid w:val="3EBE18CA"/>
    <w:rsid w:val="40657A80"/>
    <w:rsid w:val="41E86F31"/>
    <w:rsid w:val="46F78A8C"/>
    <w:rsid w:val="47CB8D6E"/>
    <w:rsid w:val="483DE92C"/>
    <w:rsid w:val="48B54BA4"/>
    <w:rsid w:val="4BFEDAC3"/>
    <w:rsid w:val="4C073281"/>
    <w:rsid w:val="4DF8A5DF"/>
    <w:rsid w:val="4F3DDED8"/>
    <w:rsid w:val="4F5BCC92"/>
    <w:rsid w:val="50DCCF8A"/>
    <w:rsid w:val="511783D0"/>
    <w:rsid w:val="54CE46C9"/>
    <w:rsid w:val="572B406C"/>
    <w:rsid w:val="5748DB2F"/>
    <w:rsid w:val="5947F0C5"/>
    <w:rsid w:val="5955B970"/>
    <w:rsid w:val="5B886058"/>
    <w:rsid w:val="5BA508E6"/>
    <w:rsid w:val="5C1AA063"/>
    <w:rsid w:val="5E32D3B8"/>
    <w:rsid w:val="5EFACDEA"/>
    <w:rsid w:val="621F3E99"/>
    <w:rsid w:val="63D73A3C"/>
    <w:rsid w:val="65C684E8"/>
    <w:rsid w:val="6691EE6E"/>
    <w:rsid w:val="67ABD0C3"/>
    <w:rsid w:val="67E866F5"/>
    <w:rsid w:val="6836A613"/>
    <w:rsid w:val="68904685"/>
    <w:rsid w:val="6B2203ED"/>
    <w:rsid w:val="6DF92F64"/>
    <w:rsid w:val="6EFA5D0A"/>
    <w:rsid w:val="6F0E97D1"/>
    <w:rsid w:val="70C0D00F"/>
    <w:rsid w:val="7354D9B9"/>
    <w:rsid w:val="742B5601"/>
    <w:rsid w:val="744E7952"/>
    <w:rsid w:val="74DF24CB"/>
    <w:rsid w:val="76FD5B26"/>
    <w:rsid w:val="7829861C"/>
    <w:rsid w:val="7A33F436"/>
    <w:rsid w:val="7B72E9E0"/>
    <w:rsid w:val="7D4DC51D"/>
    <w:rsid w:val="7ECCEBA6"/>
    <w:rsid w:val="7F9AA3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78C70"/>
  <w15:docId w15:val="{0B19486F-1267-42A6-AA8E-473752D4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7" w:qFormat="1"/>
    <w:lsdException w:name="heading 1" w:qFormat="1"/>
    <w:lsdException w:name="heading 2" w:semiHidden="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3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iPriority="49" w:unhideWhenUsed="1"/>
    <w:lsdException w:name="Body Text 3" w:uiPriority="4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7"/>
    <w:qFormat/>
    <w:rsid w:val="00FC06BD"/>
    <w:pPr>
      <w:spacing w:before="240" w:after="0" w:line="260" w:lineRule="atLeast"/>
      <w:jc w:val="both"/>
    </w:pPr>
    <w:rPr>
      <w:rFonts w:ascii="Arial" w:hAnsi="Arial"/>
      <w:sz w:val="20"/>
    </w:rPr>
  </w:style>
  <w:style w:type="paragraph" w:styleId="Heading1">
    <w:name w:val="heading 1"/>
    <w:basedOn w:val="Normal"/>
    <w:next w:val="Normal"/>
    <w:link w:val="Heading1Char"/>
    <w:uiPriority w:val="99"/>
    <w:semiHidden/>
    <w:qFormat/>
    <w:rsid w:val="00775AC2"/>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qFormat/>
    <w:rsid w:val="00775AC2"/>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unhideWhenUsed/>
    <w:qFormat/>
    <w:rsid w:val="00775AC2"/>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775AC2"/>
    <w:pPr>
      <w:keepNext/>
      <w:keepLines/>
      <w:jc w:val="left"/>
      <w:outlineLvl w:val="3"/>
    </w:pPr>
    <w:rPr>
      <w:rFonts w:eastAsiaTheme="majorEastAsia" w:cstheme="majorBidi"/>
      <w:b/>
      <w:bCs/>
      <w:i/>
      <w:iCs/>
    </w:rPr>
  </w:style>
  <w:style w:type="paragraph" w:styleId="Heading5">
    <w:name w:val="heading 5"/>
    <w:basedOn w:val="Normal"/>
    <w:next w:val="Normal"/>
    <w:link w:val="Heading5Char"/>
    <w:uiPriority w:val="39"/>
    <w:semiHidden/>
    <w:unhideWhenUsed/>
    <w:qFormat/>
    <w:rsid w:val="003907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9"/>
    <w:semiHidden/>
    <w:unhideWhenUsed/>
    <w:qFormat/>
    <w:rsid w:val="003907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9"/>
    <w:semiHidden/>
    <w:unhideWhenUsed/>
    <w:qFormat/>
    <w:rsid w:val="003907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unhideWhenUsed/>
    <w:qFormat/>
    <w:rsid w:val="0039079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39"/>
    <w:semiHidden/>
    <w:unhideWhenUsed/>
    <w:qFormat/>
    <w:rsid w:val="0039079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775AC2"/>
    <w:pPr>
      <w:spacing w:after="120"/>
    </w:pPr>
  </w:style>
  <w:style w:type="character" w:customStyle="1" w:styleId="BodyTextChar">
    <w:name w:val="Body Text Char"/>
    <w:basedOn w:val="DefaultParagraphFont"/>
    <w:link w:val="BodyText"/>
    <w:uiPriority w:val="39"/>
    <w:semiHidden/>
    <w:rsid w:val="00775AC2"/>
    <w:rPr>
      <w:rFonts w:ascii="Arial" w:hAnsi="Arial"/>
      <w:sz w:val="20"/>
    </w:rPr>
  </w:style>
  <w:style w:type="paragraph" w:styleId="BodyText3">
    <w:name w:val="Body Text 3"/>
    <w:basedOn w:val="Normal"/>
    <w:link w:val="BodyText3Char"/>
    <w:uiPriority w:val="49"/>
    <w:semiHidden/>
    <w:rsid w:val="00775AC2"/>
    <w:pPr>
      <w:ind w:left="794"/>
    </w:pPr>
  </w:style>
  <w:style w:type="character" w:customStyle="1" w:styleId="BodyText3Char">
    <w:name w:val="Body Text 3 Char"/>
    <w:basedOn w:val="DefaultParagraphFont"/>
    <w:link w:val="BodyText3"/>
    <w:uiPriority w:val="49"/>
    <w:semiHidden/>
    <w:rsid w:val="00775AC2"/>
    <w:rPr>
      <w:rFonts w:ascii="Arial" w:hAnsi="Arial"/>
      <w:sz w:val="20"/>
    </w:rPr>
  </w:style>
  <w:style w:type="paragraph" w:styleId="BodyText2">
    <w:name w:val="Body Text 2"/>
    <w:basedOn w:val="BodyText3"/>
    <w:link w:val="BodyText2Char"/>
    <w:uiPriority w:val="49"/>
    <w:semiHidden/>
    <w:rsid w:val="00775AC2"/>
  </w:style>
  <w:style w:type="character" w:customStyle="1" w:styleId="BodyText2Char">
    <w:name w:val="Body Text 2 Char"/>
    <w:basedOn w:val="DefaultParagraphFont"/>
    <w:link w:val="BodyText2"/>
    <w:uiPriority w:val="49"/>
    <w:semiHidden/>
    <w:rsid w:val="00775AC2"/>
    <w:rPr>
      <w:rFonts w:ascii="Arial" w:hAnsi="Arial"/>
      <w:sz w:val="20"/>
    </w:rPr>
  </w:style>
  <w:style w:type="character" w:customStyle="1" w:styleId="Heading1Char">
    <w:name w:val="Heading 1 Char"/>
    <w:basedOn w:val="DefaultParagraphFont"/>
    <w:link w:val="Heading1"/>
    <w:uiPriority w:val="99"/>
    <w:semiHidden/>
    <w:rsid w:val="00775AC2"/>
    <w:rPr>
      <w:rFonts w:ascii="Arial" w:eastAsiaTheme="majorEastAsia" w:hAnsi="Arial" w:cstheme="majorBidi"/>
      <w:b/>
      <w:sz w:val="20"/>
      <w:szCs w:val="32"/>
    </w:rPr>
  </w:style>
  <w:style w:type="paragraph" w:styleId="TOCHeading">
    <w:name w:val="TOC Heading"/>
    <w:basedOn w:val="Normal"/>
    <w:next w:val="Normal"/>
    <w:uiPriority w:val="39"/>
    <w:semiHidden/>
    <w:qFormat/>
    <w:rsid w:val="00775AC2"/>
    <w:pPr>
      <w:numPr>
        <w:ilvl w:val="1"/>
        <w:numId w:val="31"/>
      </w:numPr>
    </w:pPr>
    <w:rPr>
      <w:b/>
    </w:rPr>
  </w:style>
  <w:style w:type="paragraph" w:customStyle="1" w:styleId="TOCSubHeading">
    <w:name w:val="TOC Sub Heading"/>
    <w:basedOn w:val="TOCHeading"/>
    <w:uiPriority w:val="39"/>
    <w:semiHidden/>
    <w:qFormat/>
    <w:rsid w:val="00775AC2"/>
    <w:pPr>
      <w:numPr>
        <w:ilvl w:val="2"/>
      </w:numPr>
      <w:tabs>
        <w:tab w:val="right" w:pos="9412"/>
      </w:tabs>
    </w:pPr>
    <w:rPr>
      <w:caps/>
    </w:rPr>
  </w:style>
  <w:style w:type="paragraph" w:customStyle="1" w:styleId="BodyText4">
    <w:name w:val="Body Text 4"/>
    <w:basedOn w:val="Normal"/>
    <w:uiPriority w:val="49"/>
    <w:semiHidden/>
    <w:rsid w:val="00775AC2"/>
    <w:pPr>
      <w:numPr>
        <w:ilvl w:val="3"/>
        <w:numId w:val="31"/>
      </w:numPr>
    </w:pPr>
  </w:style>
  <w:style w:type="paragraph" w:customStyle="1" w:styleId="BodyText5">
    <w:name w:val="Body Text 5"/>
    <w:basedOn w:val="Normal"/>
    <w:uiPriority w:val="49"/>
    <w:semiHidden/>
    <w:rsid w:val="00775AC2"/>
    <w:pPr>
      <w:numPr>
        <w:ilvl w:val="4"/>
        <w:numId w:val="31"/>
      </w:numPr>
    </w:pPr>
  </w:style>
  <w:style w:type="paragraph" w:customStyle="1" w:styleId="BodyText6">
    <w:name w:val="Body Text 6"/>
    <w:basedOn w:val="Normal"/>
    <w:uiPriority w:val="49"/>
    <w:semiHidden/>
    <w:rsid w:val="00775AC2"/>
    <w:pPr>
      <w:numPr>
        <w:ilvl w:val="5"/>
        <w:numId w:val="31"/>
      </w:numPr>
    </w:pPr>
  </w:style>
  <w:style w:type="paragraph" w:customStyle="1" w:styleId="BodyText7">
    <w:name w:val="Body Text 7"/>
    <w:basedOn w:val="Normal"/>
    <w:uiPriority w:val="49"/>
    <w:semiHidden/>
    <w:rsid w:val="00775AC2"/>
  </w:style>
  <w:style w:type="paragraph" w:customStyle="1" w:styleId="BodyText8">
    <w:name w:val="Body Text 8"/>
    <w:basedOn w:val="Normal"/>
    <w:uiPriority w:val="49"/>
    <w:semiHidden/>
    <w:rsid w:val="00775AC2"/>
  </w:style>
  <w:style w:type="paragraph" w:customStyle="1" w:styleId="BodyText9">
    <w:name w:val="Body Text 9"/>
    <w:basedOn w:val="Normal"/>
    <w:uiPriority w:val="49"/>
    <w:semiHidden/>
    <w:rsid w:val="00775AC2"/>
  </w:style>
  <w:style w:type="paragraph" w:customStyle="1" w:styleId="FFWBody1">
    <w:name w:val="FFW Body 1"/>
    <w:basedOn w:val="Normal"/>
    <w:rsid w:val="001D7766"/>
    <w:pPr>
      <w:numPr>
        <w:numId w:val="15"/>
      </w:numPr>
    </w:pPr>
  </w:style>
  <w:style w:type="paragraph" w:customStyle="1" w:styleId="FFWBody2">
    <w:name w:val="FFW Body 2"/>
    <w:basedOn w:val="Normal"/>
    <w:uiPriority w:val="6"/>
    <w:qFormat/>
    <w:rsid w:val="001D7766"/>
    <w:pPr>
      <w:numPr>
        <w:ilvl w:val="1"/>
        <w:numId w:val="15"/>
      </w:numPr>
    </w:pPr>
  </w:style>
  <w:style w:type="paragraph" w:customStyle="1" w:styleId="FFWBody3">
    <w:name w:val="FFW Body 3"/>
    <w:basedOn w:val="Normal"/>
    <w:uiPriority w:val="6"/>
    <w:qFormat/>
    <w:rsid w:val="001D7766"/>
    <w:pPr>
      <w:numPr>
        <w:ilvl w:val="2"/>
        <w:numId w:val="15"/>
      </w:numPr>
    </w:pPr>
  </w:style>
  <w:style w:type="paragraph" w:customStyle="1" w:styleId="FFWBody4">
    <w:name w:val="FFW Body 4"/>
    <w:basedOn w:val="Normal"/>
    <w:uiPriority w:val="6"/>
    <w:qFormat/>
    <w:rsid w:val="001D7766"/>
    <w:pPr>
      <w:numPr>
        <w:ilvl w:val="3"/>
        <w:numId w:val="15"/>
      </w:numPr>
    </w:pPr>
  </w:style>
  <w:style w:type="paragraph" w:customStyle="1" w:styleId="FFWBody5">
    <w:name w:val="FFW Body 5"/>
    <w:basedOn w:val="Normal"/>
    <w:uiPriority w:val="6"/>
    <w:qFormat/>
    <w:rsid w:val="001D7766"/>
    <w:pPr>
      <w:numPr>
        <w:ilvl w:val="4"/>
        <w:numId w:val="15"/>
      </w:numPr>
    </w:pPr>
  </w:style>
  <w:style w:type="paragraph" w:customStyle="1" w:styleId="FFWBody6">
    <w:name w:val="FFW Body 6"/>
    <w:basedOn w:val="Normal"/>
    <w:uiPriority w:val="6"/>
    <w:qFormat/>
    <w:rsid w:val="001D7766"/>
    <w:pPr>
      <w:numPr>
        <w:ilvl w:val="5"/>
        <w:numId w:val="15"/>
      </w:numPr>
    </w:pPr>
  </w:style>
  <w:style w:type="paragraph" w:customStyle="1" w:styleId="FFWBullets">
    <w:name w:val="FFW Bullets"/>
    <w:basedOn w:val="Normal"/>
    <w:qFormat/>
    <w:rsid w:val="008C1181"/>
    <w:pPr>
      <w:numPr>
        <w:numId w:val="18"/>
      </w:numPr>
    </w:pPr>
  </w:style>
  <w:style w:type="paragraph" w:customStyle="1" w:styleId="FFWCorresHeading">
    <w:name w:val="FFW Corres Heading"/>
    <w:basedOn w:val="Heading1"/>
    <w:next w:val="Normal"/>
    <w:qFormat/>
    <w:rsid w:val="00775AC2"/>
  </w:style>
  <w:style w:type="paragraph" w:customStyle="1" w:styleId="FFWLetteredList">
    <w:name w:val="FFW Lettered List"/>
    <w:basedOn w:val="Normal"/>
    <w:uiPriority w:val="30"/>
    <w:qFormat/>
    <w:rsid w:val="00692B9E"/>
    <w:pPr>
      <w:numPr>
        <w:numId w:val="20"/>
      </w:numPr>
    </w:pPr>
  </w:style>
  <w:style w:type="paragraph" w:customStyle="1" w:styleId="FFWLevel1">
    <w:name w:val="FFW Level 1"/>
    <w:basedOn w:val="Normal"/>
    <w:qFormat/>
    <w:rsid w:val="00567778"/>
    <w:pPr>
      <w:numPr>
        <w:numId w:val="17"/>
      </w:numPr>
      <w:outlineLvl w:val="0"/>
    </w:pPr>
  </w:style>
  <w:style w:type="paragraph" w:customStyle="1" w:styleId="FFWLevel2">
    <w:name w:val="FFW Level 2"/>
    <w:basedOn w:val="Normal"/>
    <w:qFormat/>
    <w:rsid w:val="00567778"/>
    <w:pPr>
      <w:numPr>
        <w:ilvl w:val="1"/>
        <w:numId w:val="17"/>
      </w:numPr>
      <w:outlineLvl w:val="1"/>
    </w:pPr>
  </w:style>
  <w:style w:type="paragraph" w:styleId="ListParagraph">
    <w:name w:val="List Paragraph"/>
    <w:basedOn w:val="Normal"/>
    <w:uiPriority w:val="34"/>
    <w:qFormat/>
    <w:rsid w:val="00775AC2"/>
    <w:pPr>
      <w:ind w:left="720"/>
      <w:contextualSpacing/>
    </w:pPr>
  </w:style>
  <w:style w:type="paragraph" w:customStyle="1" w:styleId="FFWLevel3">
    <w:name w:val="FFW Level 3"/>
    <w:basedOn w:val="Normal"/>
    <w:qFormat/>
    <w:rsid w:val="00567778"/>
    <w:pPr>
      <w:numPr>
        <w:ilvl w:val="2"/>
        <w:numId w:val="17"/>
      </w:numPr>
      <w:outlineLvl w:val="2"/>
    </w:pPr>
  </w:style>
  <w:style w:type="paragraph" w:customStyle="1" w:styleId="FFWLevel4">
    <w:name w:val="FFW Level 4"/>
    <w:basedOn w:val="Normal"/>
    <w:qFormat/>
    <w:rsid w:val="00567778"/>
    <w:pPr>
      <w:numPr>
        <w:ilvl w:val="3"/>
        <w:numId w:val="17"/>
      </w:numPr>
      <w:outlineLvl w:val="3"/>
    </w:pPr>
  </w:style>
  <w:style w:type="paragraph" w:customStyle="1" w:styleId="FFWLevel5">
    <w:name w:val="FFW Level 5"/>
    <w:basedOn w:val="Normal"/>
    <w:qFormat/>
    <w:rsid w:val="00567778"/>
    <w:pPr>
      <w:numPr>
        <w:ilvl w:val="4"/>
        <w:numId w:val="17"/>
      </w:numPr>
      <w:outlineLvl w:val="4"/>
    </w:pPr>
  </w:style>
  <w:style w:type="paragraph" w:customStyle="1" w:styleId="FFWLevel6">
    <w:name w:val="FFW Level 6"/>
    <w:basedOn w:val="Normal"/>
    <w:qFormat/>
    <w:rsid w:val="00567778"/>
    <w:pPr>
      <w:numPr>
        <w:ilvl w:val="5"/>
        <w:numId w:val="17"/>
      </w:numPr>
      <w:outlineLvl w:val="5"/>
    </w:pPr>
  </w:style>
  <w:style w:type="paragraph" w:customStyle="1" w:styleId="FFWManualNumber1">
    <w:name w:val="FFW Manual Number 1"/>
    <w:basedOn w:val="Normal"/>
    <w:uiPriority w:val="9"/>
    <w:qFormat/>
    <w:rsid w:val="00C9747C"/>
    <w:pPr>
      <w:numPr>
        <w:numId w:val="16"/>
      </w:numPr>
    </w:pPr>
  </w:style>
  <w:style w:type="paragraph" w:customStyle="1" w:styleId="FFWManualNumber2">
    <w:name w:val="FFW Manual Number 2"/>
    <w:basedOn w:val="Normal"/>
    <w:uiPriority w:val="9"/>
    <w:qFormat/>
    <w:rsid w:val="00C9747C"/>
    <w:pPr>
      <w:numPr>
        <w:ilvl w:val="1"/>
        <w:numId w:val="16"/>
      </w:numPr>
    </w:pPr>
  </w:style>
  <w:style w:type="paragraph" w:customStyle="1" w:styleId="FFWManualNumber3">
    <w:name w:val="FFW Manual Number 3"/>
    <w:basedOn w:val="Normal"/>
    <w:uiPriority w:val="9"/>
    <w:qFormat/>
    <w:rsid w:val="00C9747C"/>
    <w:pPr>
      <w:numPr>
        <w:ilvl w:val="2"/>
        <w:numId w:val="16"/>
      </w:numPr>
    </w:pPr>
  </w:style>
  <w:style w:type="paragraph" w:customStyle="1" w:styleId="FFWManualNumber4">
    <w:name w:val="FFW Manual Number 4"/>
    <w:basedOn w:val="Normal"/>
    <w:uiPriority w:val="9"/>
    <w:qFormat/>
    <w:rsid w:val="00C9747C"/>
    <w:pPr>
      <w:numPr>
        <w:ilvl w:val="3"/>
        <w:numId w:val="16"/>
      </w:numPr>
    </w:pPr>
  </w:style>
  <w:style w:type="paragraph" w:customStyle="1" w:styleId="FFWManualNumber5">
    <w:name w:val="FFW Manual Number 5"/>
    <w:basedOn w:val="Normal"/>
    <w:uiPriority w:val="9"/>
    <w:qFormat/>
    <w:rsid w:val="00C9747C"/>
    <w:pPr>
      <w:numPr>
        <w:ilvl w:val="4"/>
        <w:numId w:val="16"/>
      </w:numPr>
    </w:pPr>
  </w:style>
  <w:style w:type="paragraph" w:customStyle="1" w:styleId="FFWManualNumber6">
    <w:name w:val="FFW Manual Number 6"/>
    <w:basedOn w:val="Normal"/>
    <w:uiPriority w:val="9"/>
    <w:qFormat/>
    <w:rsid w:val="00C9747C"/>
    <w:pPr>
      <w:numPr>
        <w:ilvl w:val="5"/>
        <w:numId w:val="16"/>
      </w:numPr>
    </w:pPr>
  </w:style>
  <w:style w:type="paragraph" w:customStyle="1" w:styleId="FFWNumberedList">
    <w:name w:val="FFW Numbered List"/>
    <w:basedOn w:val="Normal"/>
    <w:uiPriority w:val="30"/>
    <w:qFormat/>
    <w:rsid w:val="008C1181"/>
    <w:pPr>
      <w:numPr>
        <w:numId w:val="19"/>
      </w:numPr>
    </w:pPr>
  </w:style>
  <w:style w:type="paragraph" w:customStyle="1" w:styleId="FFWPlain">
    <w:name w:val="FFW Plain"/>
    <w:basedOn w:val="NormalNoSpace"/>
    <w:uiPriority w:val="28"/>
    <w:qFormat/>
    <w:rsid w:val="00775AC2"/>
  </w:style>
  <w:style w:type="numbering" w:customStyle="1" w:styleId="NumbListBodyText">
    <w:name w:val="NumbList Body Text"/>
    <w:uiPriority w:val="99"/>
    <w:rsid w:val="001D7766"/>
    <w:pPr>
      <w:numPr>
        <w:numId w:val="2"/>
      </w:numPr>
    </w:pPr>
  </w:style>
  <w:style w:type="numbering" w:customStyle="1" w:styleId="NumbListBullet">
    <w:name w:val="NumbList Bullet"/>
    <w:uiPriority w:val="99"/>
    <w:rsid w:val="008C1181"/>
    <w:pPr>
      <w:numPr>
        <w:numId w:val="3"/>
      </w:numPr>
    </w:pPr>
  </w:style>
  <w:style w:type="numbering" w:customStyle="1" w:styleId="NumbListLegal">
    <w:name w:val="NumbList Legal"/>
    <w:uiPriority w:val="99"/>
    <w:rsid w:val="00567778"/>
    <w:pPr>
      <w:numPr>
        <w:numId w:val="4"/>
      </w:numPr>
    </w:pPr>
  </w:style>
  <w:style w:type="numbering" w:customStyle="1" w:styleId="NumbListLetteredLists">
    <w:name w:val="NumbList LetteredLists"/>
    <w:uiPriority w:val="99"/>
    <w:rsid w:val="008C1181"/>
    <w:pPr>
      <w:numPr>
        <w:numId w:val="5"/>
      </w:numPr>
    </w:pPr>
  </w:style>
  <w:style w:type="numbering" w:customStyle="1" w:styleId="NumbListManualNumbers">
    <w:name w:val="NumbList ManualNumbers"/>
    <w:uiPriority w:val="99"/>
    <w:rsid w:val="00C9747C"/>
    <w:pPr>
      <w:numPr>
        <w:numId w:val="6"/>
      </w:numPr>
    </w:pPr>
  </w:style>
  <w:style w:type="numbering" w:customStyle="1" w:styleId="NumbListNumberedLists">
    <w:name w:val="NumbList NumberedLists"/>
    <w:uiPriority w:val="99"/>
    <w:rsid w:val="00692B9E"/>
    <w:pPr>
      <w:numPr>
        <w:numId w:val="7"/>
      </w:numPr>
    </w:pPr>
  </w:style>
  <w:style w:type="paragraph" w:customStyle="1" w:styleId="FFWParties">
    <w:name w:val="FFW Parties"/>
    <w:basedOn w:val="Normal"/>
    <w:uiPriority w:val="2"/>
    <w:qFormat/>
    <w:rsid w:val="00775AC2"/>
    <w:pPr>
      <w:numPr>
        <w:numId w:val="8"/>
      </w:numPr>
    </w:pPr>
  </w:style>
  <w:style w:type="numbering" w:customStyle="1" w:styleId="NumbListParties">
    <w:name w:val="NumbList Parties"/>
    <w:uiPriority w:val="99"/>
    <w:rsid w:val="00775AC2"/>
    <w:pPr>
      <w:numPr>
        <w:numId w:val="8"/>
      </w:numPr>
    </w:pPr>
  </w:style>
  <w:style w:type="paragraph" w:customStyle="1" w:styleId="FFWUCLetteredList">
    <w:name w:val="FFW UC Lettered List"/>
    <w:basedOn w:val="Normal"/>
    <w:uiPriority w:val="2"/>
    <w:qFormat/>
    <w:rsid w:val="00775AC2"/>
    <w:pPr>
      <w:numPr>
        <w:numId w:val="10"/>
      </w:numPr>
    </w:pPr>
  </w:style>
  <w:style w:type="paragraph" w:customStyle="1" w:styleId="FFWSchedule">
    <w:name w:val="FFW Schedule"/>
    <w:basedOn w:val="Normal"/>
    <w:next w:val="FFWScheduleSection"/>
    <w:uiPriority w:val="19"/>
    <w:qFormat/>
    <w:rsid w:val="00775AC2"/>
    <w:pPr>
      <w:pageBreakBefore/>
      <w:numPr>
        <w:numId w:val="9"/>
      </w:numPr>
      <w:outlineLvl w:val="0"/>
    </w:pPr>
    <w:rPr>
      <w:rFonts w:ascii="Arial Bold" w:hAnsi="Arial Bold"/>
      <w:b/>
    </w:rPr>
  </w:style>
  <w:style w:type="paragraph" w:customStyle="1" w:styleId="FFWScheduleSection">
    <w:name w:val="FFW Schedule Section"/>
    <w:basedOn w:val="Normal"/>
    <w:next w:val="Normal"/>
    <w:uiPriority w:val="19"/>
    <w:qFormat/>
    <w:rsid w:val="00F324F6"/>
    <w:pPr>
      <w:outlineLvl w:val="0"/>
    </w:pPr>
  </w:style>
  <w:style w:type="paragraph" w:customStyle="1" w:styleId="Notes">
    <w:name w:val="Notes"/>
    <w:basedOn w:val="Normal"/>
    <w:uiPriority w:val="49"/>
    <w:semiHidden/>
    <w:qFormat/>
    <w:rsid w:val="00775AC2"/>
  </w:style>
  <w:style w:type="paragraph" w:customStyle="1" w:styleId="FFWSchedulePart">
    <w:name w:val="FFW Schedule Part"/>
    <w:basedOn w:val="Normal"/>
    <w:next w:val="FFWScheduleLevel1"/>
    <w:uiPriority w:val="20"/>
    <w:qFormat/>
    <w:rsid w:val="00775AC2"/>
    <w:pPr>
      <w:numPr>
        <w:ilvl w:val="1"/>
        <w:numId w:val="9"/>
      </w:numPr>
      <w:outlineLvl w:val="0"/>
    </w:pPr>
    <w:rPr>
      <w:rFonts w:ascii="Arial Bold" w:hAnsi="Arial Bold"/>
      <w:b/>
    </w:rPr>
  </w:style>
  <w:style w:type="paragraph" w:customStyle="1" w:styleId="SubSchedule">
    <w:name w:val="Sub Schedule"/>
    <w:basedOn w:val="Normal"/>
    <w:uiPriority w:val="39"/>
    <w:semiHidden/>
    <w:qFormat/>
    <w:rsid w:val="00775AC2"/>
    <w:rPr>
      <w:b/>
    </w:rPr>
  </w:style>
  <w:style w:type="paragraph" w:customStyle="1" w:styleId="FFWScheduleLevel1">
    <w:name w:val="FFW Schedule Level 1"/>
    <w:basedOn w:val="Normal"/>
    <w:uiPriority w:val="23"/>
    <w:qFormat/>
    <w:rsid w:val="00775AC2"/>
    <w:pPr>
      <w:numPr>
        <w:ilvl w:val="2"/>
        <w:numId w:val="9"/>
      </w:numPr>
      <w:outlineLvl w:val="0"/>
    </w:pPr>
  </w:style>
  <w:style w:type="paragraph" w:customStyle="1" w:styleId="FFWScheduleLevel2">
    <w:name w:val="FFW Schedule Level 2"/>
    <w:basedOn w:val="Normal"/>
    <w:uiPriority w:val="23"/>
    <w:qFormat/>
    <w:rsid w:val="00775AC2"/>
    <w:pPr>
      <w:numPr>
        <w:ilvl w:val="3"/>
        <w:numId w:val="9"/>
      </w:numPr>
      <w:outlineLvl w:val="1"/>
    </w:pPr>
  </w:style>
  <w:style w:type="paragraph" w:customStyle="1" w:styleId="FFWScheduleLevel3">
    <w:name w:val="FFW Schedule Level 3"/>
    <w:basedOn w:val="Normal"/>
    <w:uiPriority w:val="23"/>
    <w:qFormat/>
    <w:rsid w:val="00775AC2"/>
    <w:pPr>
      <w:numPr>
        <w:ilvl w:val="4"/>
        <w:numId w:val="9"/>
      </w:numPr>
      <w:outlineLvl w:val="2"/>
    </w:pPr>
  </w:style>
  <w:style w:type="paragraph" w:customStyle="1" w:styleId="FFWScheduleLevel4">
    <w:name w:val="FFW Schedule Level 4"/>
    <w:basedOn w:val="Normal"/>
    <w:uiPriority w:val="23"/>
    <w:qFormat/>
    <w:rsid w:val="00775AC2"/>
    <w:pPr>
      <w:numPr>
        <w:ilvl w:val="5"/>
        <w:numId w:val="9"/>
      </w:numPr>
      <w:outlineLvl w:val="3"/>
    </w:pPr>
  </w:style>
  <w:style w:type="paragraph" w:customStyle="1" w:styleId="FFWScheduleLevel5">
    <w:name w:val="FFW Schedule Level 5"/>
    <w:basedOn w:val="Normal"/>
    <w:uiPriority w:val="23"/>
    <w:qFormat/>
    <w:rsid w:val="00775AC2"/>
    <w:pPr>
      <w:numPr>
        <w:ilvl w:val="6"/>
        <w:numId w:val="9"/>
      </w:numPr>
      <w:outlineLvl w:val="4"/>
    </w:pPr>
  </w:style>
  <w:style w:type="paragraph" w:customStyle="1" w:styleId="FFWScheduleLevel6">
    <w:name w:val="FFW Schedule Level 6"/>
    <w:basedOn w:val="Normal"/>
    <w:uiPriority w:val="23"/>
    <w:qFormat/>
    <w:rsid w:val="00775AC2"/>
    <w:pPr>
      <w:numPr>
        <w:ilvl w:val="7"/>
        <w:numId w:val="9"/>
      </w:numPr>
      <w:outlineLvl w:val="5"/>
    </w:pPr>
  </w:style>
  <w:style w:type="numbering" w:customStyle="1" w:styleId="NumbListSchedule">
    <w:name w:val="NumbList Schedule"/>
    <w:uiPriority w:val="99"/>
    <w:rsid w:val="00775AC2"/>
    <w:pPr>
      <w:numPr>
        <w:numId w:val="9"/>
      </w:numPr>
    </w:pPr>
  </w:style>
  <w:style w:type="numbering" w:customStyle="1" w:styleId="NumbListRecitials">
    <w:name w:val="NumbList Recitials"/>
    <w:uiPriority w:val="99"/>
    <w:rsid w:val="00775AC2"/>
    <w:pPr>
      <w:numPr>
        <w:numId w:val="10"/>
      </w:numPr>
    </w:pPr>
  </w:style>
  <w:style w:type="paragraph" w:customStyle="1" w:styleId="FFWDefinition">
    <w:name w:val="FFW Definition"/>
    <w:basedOn w:val="Normal"/>
    <w:uiPriority w:val="13"/>
    <w:qFormat/>
    <w:rsid w:val="00775AC2"/>
    <w:pPr>
      <w:numPr>
        <w:numId w:val="12"/>
      </w:numPr>
    </w:pPr>
  </w:style>
  <w:style w:type="paragraph" w:customStyle="1" w:styleId="Appendix">
    <w:name w:val="Appendix"/>
    <w:basedOn w:val="Normal"/>
    <w:uiPriority w:val="39"/>
    <w:semiHidden/>
    <w:qFormat/>
    <w:rsid w:val="00775AC2"/>
    <w:pPr>
      <w:numPr>
        <w:ilvl w:val="1"/>
        <w:numId w:val="11"/>
      </w:numPr>
      <w:jc w:val="left"/>
    </w:pPr>
    <w:rPr>
      <w:b/>
    </w:rPr>
  </w:style>
  <w:style w:type="paragraph" w:customStyle="1" w:styleId="FFWDefinitionLevel1">
    <w:name w:val="FFW Definition Level 1"/>
    <w:basedOn w:val="Normal"/>
    <w:uiPriority w:val="13"/>
    <w:qFormat/>
    <w:rsid w:val="00775AC2"/>
    <w:pPr>
      <w:numPr>
        <w:ilvl w:val="1"/>
        <w:numId w:val="12"/>
      </w:numPr>
    </w:pPr>
  </w:style>
  <w:style w:type="paragraph" w:customStyle="1" w:styleId="FFWDefinitionLevel2">
    <w:name w:val="FFW Definition Level 2"/>
    <w:basedOn w:val="Normal"/>
    <w:uiPriority w:val="13"/>
    <w:qFormat/>
    <w:rsid w:val="00775AC2"/>
    <w:pPr>
      <w:numPr>
        <w:ilvl w:val="2"/>
        <w:numId w:val="12"/>
      </w:numPr>
    </w:pPr>
  </w:style>
  <w:style w:type="numbering" w:customStyle="1" w:styleId="NumbListDefinitions">
    <w:name w:val="NumbList Definitions"/>
    <w:uiPriority w:val="99"/>
    <w:rsid w:val="00775AC2"/>
    <w:pPr>
      <w:numPr>
        <w:numId w:val="12"/>
      </w:numPr>
    </w:pPr>
  </w:style>
  <w:style w:type="paragraph" w:customStyle="1" w:styleId="Execution">
    <w:name w:val="Execution"/>
    <w:basedOn w:val="Normal"/>
    <w:uiPriority w:val="49"/>
    <w:semiHidden/>
    <w:qFormat/>
    <w:rsid w:val="00775AC2"/>
  </w:style>
  <w:style w:type="paragraph" w:customStyle="1" w:styleId="Section">
    <w:name w:val="Section"/>
    <w:basedOn w:val="Normal"/>
    <w:uiPriority w:val="49"/>
    <w:semiHidden/>
    <w:qFormat/>
    <w:rsid w:val="00775AC2"/>
    <w:pPr>
      <w:numPr>
        <w:numId w:val="13"/>
      </w:numPr>
    </w:pPr>
  </w:style>
  <w:style w:type="character" w:styleId="SubtleEmphasis">
    <w:name w:val="Subtle Emphasis"/>
    <w:basedOn w:val="DefaultParagraphFont"/>
    <w:uiPriority w:val="39"/>
    <w:semiHidden/>
    <w:qFormat/>
    <w:rsid w:val="00775AC2"/>
    <w:rPr>
      <w:i/>
      <w:iCs/>
      <w:color w:val="404040" w:themeColor="text1" w:themeTint="BF"/>
    </w:rPr>
  </w:style>
  <w:style w:type="table" w:styleId="TableGrid">
    <w:name w:val="Table Grid"/>
    <w:basedOn w:val="TableNormal"/>
    <w:uiPriority w:val="39"/>
    <w:rsid w:val="0077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775AC2"/>
    <w:pPr>
      <w:spacing w:line="210" w:lineRule="atLeast"/>
      <w:jc w:val="left"/>
    </w:pPr>
    <w:rPr>
      <w:sz w:val="16"/>
    </w:rPr>
  </w:style>
  <w:style w:type="character" w:styleId="Hyperlink">
    <w:name w:val="Hyperlink"/>
    <w:basedOn w:val="DefaultParagraphFont"/>
    <w:uiPriority w:val="99"/>
    <w:semiHidden/>
    <w:rsid w:val="00775AC2"/>
    <w:rPr>
      <w:color w:val="0000FF" w:themeColor="hyperlink"/>
      <w:u w:val="single"/>
    </w:rPr>
  </w:style>
  <w:style w:type="paragraph" w:styleId="Header">
    <w:name w:val="header"/>
    <w:basedOn w:val="Normal"/>
    <w:link w:val="HeaderChar"/>
    <w:uiPriority w:val="99"/>
    <w:semiHidden/>
    <w:rsid w:val="00775AC2"/>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775AC2"/>
    <w:rPr>
      <w:rFonts w:ascii="Arial" w:hAnsi="Arial"/>
      <w:sz w:val="20"/>
    </w:rPr>
  </w:style>
  <w:style w:type="paragraph" w:styleId="Footer">
    <w:name w:val="footer"/>
    <w:basedOn w:val="Normal"/>
    <w:link w:val="FooterChar"/>
    <w:uiPriority w:val="99"/>
    <w:semiHidden/>
    <w:rsid w:val="00775AC2"/>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775AC2"/>
    <w:rPr>
      <w:rFonts w:ascii="Arial" w:hAnsi="Arial"/>
      <w:sz w:val="14"/>
    </w:rPr>
  </w:style>
  <w:style w:type="paragraph" w:customStyle="1" w:styleId="FooterRegistration">
    <w:name w:val="FooterRegistration"/>
    <w:basedOn w:val="Footer"/>
    <w:uiPriority w:val="39"/>
    <w:semiHidden/>
    <w:qFormat/>
    <w:rsid w:val="00775AC2"/>
    <w:pPr>
      <w:spacing w:before="120" w:line="170" w:lineRule="atLeast"/>
      <w:jc w:val="left"/>
    </w:pPr>
    <w:rPr>
      <w:sz w:val="12"/>
    </w:rPr>
  </w:style>
  <w:style w:type="paragraph" w:customStyle="1" w:styleId="FooterOfficeList">
    <w:name w:val="FooterOfficeList"/>
    <w:basedOn w:val="FooterRegistration"/>
    <w:uiPriority w:val="39"/>
    <w:semiHidden/>
    <w:qFormat/>
    <w:rsid w:val="00775AC2"/>
    <w:pPr>
      <w:spacing w:after="160"/>
    </w:pPr>
    <w:rPr>
      <w:sz w:val="18"/>
    </w:rPr>
  </w:style>
  <w:style w:type="paragraph" w:customStyle="1" w:styleId="NormalNoSpace">
    <w:name w:val="NormalNoSpace"/>
    <w:basedOn w:val="Normal"/>
    <w:uiPriority w:val="39"/>
    <w:qFormat/>
    <w:rsid w:val="00775AC2"/>
    <w:pPr>
      <w:spacing w:before="0"/>
    </w:pPr>
  </w:style>
  <w:style w:type="paragraph" w:customStyle="1" w:styleId="Yours">
    <w:name w:val="Yours"/>
    <w:basedOn w:val="Normal"/>
    <w:uiPriority w:val="39"/>
    <w:semiHidden/>
    <w:qFormat/>
    <w:rsid w:val="00775AC2"/>
    <w:pPr>
      <w:keepNext/>
      <w:spacing w:after="1080"/>
    </w:pPr>
  </w:style>
  <w:style w:type="paragraph" w:customStyle="1" w:styleId="FooterCont">
    <w:name w:val="FooterCont"/>
    <w:basedOn w:val="Footer"/>
    <w:uiPriority w:val="39"/>
    <w:semiHidden/>
    <w:qFormat/>
    <w:rsid w:val="00775AC2"/>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775AC2"/>
    <w:rPr>
      <w:sz w:val="14"/>
    </w:rPr>
  </w:style>
  <w:style w:type="character" w:customStyle="1" w:styleId="FFPurple">
    <w:name w:val="FFPurple"/>
    <w:basedOn w:val="DefaultParagraphFont"/>
    <w:uiPriority w:val="39"/>
    <w:semiHidden/>
    <w:qFormat/>
    <w:rsid w:val="00775AC2"/>
    <w:rPr>
      <w:color w:val="56004E"/>
    </w:rPr>
  </w:style>
  <w:style w:type="paragraph" w:customStyle="1" w:styleId="Reference">
    <w:name w:val="Reference"/>
    <w:basedOn w:val="FFAddress"/>
    <w:uiPriority w:val="39"/>
    <w:semiHidden/>
    <w:qFormat/>
    <w:rsid w:val="00775AC2"/>
    <w:pPr>
      <w:tabs>
        <w:tab w:val="left" w:pos="851"/>
      </w:tabs>
      <w:contextualSpacing/>
    </w:pPr>
  </w:style>
  <w:style w:type="paragraph" w:styleId="BalloonText">
    <w:name w:val="Balloon Text"/>
    <w:basedOn w:val="Normal"/>
    <w:link w:val="BalloonTextChar"/>
    <w:uiPriority w:val="99"/>
    <w:semiHidden/>
    <w:unhideWhenUsed/>
    <w:rsid w:val="00775A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2"/>
    <w:rPr>
      <w:rFonts w:ascii="Tahoma" w:hAnsi="Tahoma" w:cs="Tahoma"/>
      <w:sz w:val="16"/>
      <w:szCs w:val="16"/>
    </w:rPr>
  </w:style>
  <w:style w:type="paragraph" w:customStyle="1" w:styleId="HeaderFirstPage">
    <w:name w:val="HeaderFirstPage"/>
    <w:basedOn w:val="Header"/>
    <w:uiPriority w:val="39"/>
    <w:semiHidden/>
    <w:qFormat/>
    <w:rsid w:val="00775AC2"/>
  </w:style>
  <w:style w:type="paragraph" w:customStyle="1" w:styleId="AuthorsDetails">
    <w:name w:val="AuthorsDetails"/>
    <w:basedOn w:val="Reference"/>
    <w:uiPriority w:val="39"/>
    <w:semiHidden/>
    <w:qFormat/>
    <w:rsid w:val="00775AC2"/>
  </w:style>
  <w:style w:type="paragraph" w:customStyle="1" w:styleId="AuthorsName">
    <w:name w:val="AuthorsName"/>
    <w:basedOn w:val="AuthorsDetails"/>
    <w:uiPriority w:val="39"/>
    <w:semiHidden/>
    <w:qFormat/>
    <w:rsid w:val="00775AC2"/>
    <w:rPr>
      <w:b/>
      <w:bCs/>
    </w:rPr>
  </w:style>
  <w:style w:type="character" w:customStyle="1" w:styleId="Heading2Char">
    <w:name w:val="Heading 2 Char"/>
    <w:basedOn w:val="DefaultParagraphFont"/>
    <w:link w:val="Heading2"/>
    <w:uiPriority w:val="99"/>
    <w:rsid w:val="00775AC2"/>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775AC2"/>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775AC2"/>
    <w:rPr>
      <w:rFonts w:ascii="Arial" w:eastAsiaTheme="majorEastAsia" w:hAnsi="Arial" w:cstheme="majorBidi"/>
      <w:b/>
      <w:bCs/>
      <w:i/>
      <w:iCs/>
      <w:sz w:val="20"/>
    </w:rPr>
  </w:style>
  <w:style w:type="paragraph" w:customStyle="1" w:styleId="SignoffName">
    <w:name w:val="SignoffName"/>
    <w:basedOn w:val="Normal"/>
    <w:uiPriority w:val="39"/>
    <w:semiHidden/>
    <w:qFormat/>
    <w:rsid w:val="00775AC2"/>
    <w:pPr>
      <w:keepNext/>
      <w:keepLines/>
    </w:pPr>
    <w:rPr>
      <w:b/>
      <w:bCs/>
    </w:rPr>
  </w:style>
  <w:style w:type="paragraph" w:customStyle="1" w:styleId="SignoffJobTitle">
    <w:name w:val="SignoffJobTitle"/>
    <w:basedOn w:val="Normal"/>
    <w:uiPriority w:val="39"/>
    <w:semiHidden/>
    <w:qFormat/>
    <w:rsid w:val="00775AC2"/>
    <w:pPr>
      <w:keepNext/>
      <w:keepLines/>
    </w:pPr>
    <w:rPr>
      <w:b/>
      <w:bCs/>
    </w:rPr>
  </w:style>
  <w:style w:type="paragraph" w:customStyle="1" w:styleId="SignoffCompany">
    <w:name w:val="SignoffCompany"/>
    <w:basedOn w:val="SignoffJobTitle"/>
    <w:uiPriority w:val="39"/>
    <w:semiHidden/>
    <w:qFormat/>
    <w:rsid w:val="00775AC2"/>
    <w:pPr>
      <w:spacing w:after="240"/>
    </w:pPr>
  </w:style>
  <w:style w:type="paragraph" w:customStyle="1" w:styleId="FaxTableText">
    <w:name w:val="FaxTableText"/>
    <w:basedOn w:val="Normal"/>
    <w:uiPriority w:val="39"/>
    <w:semiHidden/>
    <w:qFormat/>
    <w:rsid w:val="00775AC2"/>
    <w:pPr>
      <w:spacing w:before="120"/>
      <w:jc w:val="left"/>
    </w:pPr>
  </w:style>
  <w:style w:type="paragraph" w:customStyle="1" w:styleId="FaxTableTextSeparator">
    <w:name w:val="FaxTableTextSeparator"/>
    <w:basedOn w:val="NormalNoSpace"/>
    <w:uiPriority w:val="39"/>
    <w:semiHidden/>
    <w:qFormat/>
    <w:rsid w:val="00775AC2"/>
    <w:pPr>
      <w:spacing w:line="240" w:lineRule="auto"/>
      <w:jc w:val="left"/>
    </w:pPr>
    <w:rPr>
      <w:sz w:val="16"/>
    </w:rPr>
  </w:style>
  <w:style w:type="paragraph" w:customStyle="1" w:styleId="FaxDisclaimer">
    <w:name w:val="FaxDisclaimer"/>
    <w:basedOn w:val="Normal"/>
    <w:uiPriority w:val="39"/>
    <w:semiHidden/>
    <w:qFormat/>
    <w:rsid w:val="00775AC2"/>
    <w:pPr>
      <w:spacing w:after="360" w:line="240" w:lineRule="auto"/>
    </w:pPr>
    <w:rPr>
      <w:sz w:val="12"/>
    </w:rPr>
  </w:style>
  <w:style w:type="paragraph" w:customStyle="1" w:styleId="DocTitle">
    <w:name w:val="DocTitle"/>
    <w:basedOn w:val="NormalNoSpace"/>
    <w:uiPriority w:val="39"/>
    <w:semiHidden/>
    <w:qFormat/>
    <w:rsid w:val="00775AC2"/>
    <w:rPr>
      <w:sz w:val="52"/>
    </w:rPr>
  </w:style>
  <w:style w:type="paragraph" w:customStyle="1" w:styleId="MemoHeading">
    <w:name w:val="Memo Heading"/>
    <w:basedOn w:val="Heading1"/>
    <w:next w:val="Normal"/>
    <w:uiPriority w:val="39"/>
    <w:semiHidden/>
    <w:qFormat/>
    <w:rsid w:val="00775AC2"/>
  </w:style>
  <w:style w:type="paragraph" w:customStyle="1" w:styleId="SignOffYours">
    <w:name w:val="SignOffYours"/>
    <w:basedOn w:val="Normal"/>
    <w:uiPriority w:val="39"/>
    <w:semiHidden/>
    <w:qFormat/>
    <w:rsid w:val="00775AC2"/>
    <w:pPr>
      <w:keepNext/>
      <w:spacing w:after="1080"/>
    </w:pPr>
  </w:style>
  <w:style w:type="paragraph" w:styleId="TOC1">
    <w:name w:val="toc 1"/>
    <w:basedOn w:val="Normal"/>
    <w:next w:val="Normal"/>
    <w:autoRedefine/>
    <w:uiPriority w:val="39"/>
    <w:semiHidden/>
    <w:rsid w:val="00775AC2"/>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775AC2"/>
    <w:pPr>
      <w:tabs>
        <w:tab w:val="left" w:pos="794"/>
        <w:tab w:val="right" w:pos="7371"/>
      </w:tabs>
      <w:ind w:left="794" w:right="227" w:hanging="794"/>
      <w:jc w:val="left"/>
    </w:pPr>
  </w:style>
  <w:style w:type="paragraph" w:styleId="TOC4">
    <w:name w:val="toc 4"/>
    <w:basedOn w:val="Normal"/>
    <w:next w:val="Normal"/>
    <w:autoRedefine/>
    <w:uiPriority w:val="39"/>
    <w:semiHidden/>
    <w:rsid w:val="00B95A77"/>
    <w:pPr>
      <w:tabs>
        <w:tab w:val="right" w:pos="7371"/>
      </w:tabs>
      <w:ind w:right="227"/>
      <w:jc w:val="left"/>
    </w:pPr>
  </w:style>
  <w:style w:type="paragraph" w:styleId="TOC3">
    <w:name w:val="toc 3"/>
    <w:basedOn w:val="Normal"/>
    <w:next w:val="Normal"/>
    <w:autoRedefine/>
    <w:uiPriority w:val="39"/>
    <w:semiHidden/>
    <w:rsid w:val="00775AC2"/>
    <w:pPr>
      <w:tabs>
        <w:tab w:val="right" w:pos="7371"/>
      </w:tabs>
      <w:ind w:right="227"/>
      <w:jc w:val="left"/>
    </w:pPr>
    <w:rPr>
      <w:b/>
    </w:rPr>
  </w:style>
  <w:style w:type="paragraph" w:customStyle="1" w:styleId="TableText">
    <w:name w:val="Table Text"/>
    <w:basedOn w:val="Normal"/>
    <w:uiPriority w:val="31"/>
    <w:qFormat/>
    <w:rsid w:val="00775AC2"/>
    <w:pPr>
      <w:spacing w:before="120" w:after="120"/>
      <w:ind w:left="113" w:right="113"/>
      <w:jc w:val="left"/>
    </w:pPr>
  </w:style>
  <w:style w:type="paragraph" w:customStyle="1" w:styleId="TableHeader">
    <w:name w:val="Table Header"/>
    <w:basedOn w:val="TableText"/>
    <w:uiPriority w:val="31"/>
    <w:qFormat/>
    <w:rsid w:val="00775AC2"/>
    <w:rPr>
      <w:b/>
    </w:rPr>
  </w:style>
  <w:style w:type="paragraph" w:customStyle="1" w:styleId="FFWSubtitle">
    <w:name w:val="FFW Subtitle"/>
    <w:basedOn w:val="Normal"/>
    <w:uiPriority w:val="34"/>
    <w:qFormat/>
    <w:rsid w:val="00775AC2"/>
    <w:rPr>
      <w:sz w:val="24"/>
    </w:rPr>
  </w:style>
  <w:style w:type="paragraph" w:customStyle="1" w:styleId="FFWTitle">
    <w:name w:val="FFW Title"/>
    <w:basedOn w:val="Normal"/>
    <w:uiPriority w:val="34"/>
    <w:qFormat/>
    <w:rsid w:val="00775AC2"/>
    <w:rPr>
      <w:sz w:val="40"/>
    </w:rPr>
  </w:style>
  <w:style w:type="paragraph" w:customStyle="1" w:styleId="FFWAnnex">
    <w:name w:val="FFW Annex"/>
    <w:basedOn w:val="Normal"/>
    <w:next w:val="FFWAnnexSection"/>
    <w:uiPriority w:val="24"/>
    <w:qFormat/>
    <w:rsid w:val="00775AC2"/>
    <w:pPr>
      <w:pageBreakBefore/>
      <w:numPr>
        <w:numId w:val="14"/>
      </w:numPr>
      <w:outlineLvl w:val="0"/>
    </w:pPr>
    <w:rPr>
      <w:b/>
    </w:rPr>
  </w:style>
  <w:style w:type="numbering" w:customStyle="1" w:styleId="NumbListAnnex">
    <w:name w:val="NumbList Annex"/>
    <w:uiPriority w:val="99"/>
    <w:rsid w:val="00775AC2"/>
    <w:pPr>
      <w:numPr>
        <w:numId w:val="14"/>
      </w:numPr>
    </w:pPr>
  </w:style>
  <w:style w:type="paragraph" w:customStyle="1" w:styleId="FFWAnnexSection">
    <w:name w:val="FFW Annex Section"/>
    <w:basedOn w:val="Normal"/>
    <w:next w:val="Normal"/>
    <w:uiPriority w:val="24"/>
    <w:qFormat/>
    <w:rsid w:val="00775AC2"/>
    <w:pPr>
      <w:outlineLvl w:val="0"/>
    </w:pPr>
  </w:style>
  <w:style w:type="paragraph" w:customStyle="1" w:styleId="FooterToC">
    <w:name w:val="FooterToC"/>
    <w:basedOn w:val="Footer"/>
    <w:uiPriority w:val="39"/>
    <w:semiHidden/>
    <w:rsid w:val="006942E2"/>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775AC2"/>
    <w:pPr>
      <w:tabs>
        <w:tab w:val="left" w:pos="794"/>
        <w:tab w:val="right" w:pos="7371"/>
      </w:tabs>
    </w:pPr>
    <w:rPr>
      <w:rFonts w:ascii="Arial Bold" w:hAnsi="Arial Bold"/>
      <w:b/>
    </w:rPr>
  </w:style>
  <w:style w:type="paragraph" w:styleId="ListBullet">
    <w:name w:val="List Bullet"/>
    <w:basedOn w:val="Normal"/>
    <w:uiPriority w:val="99"/>
    <w:unhideWhenUsed/>
    <w:rsid w:val="00775AC2"/>
    <w:pPr>
      <w:numPr>
        <w:numId w:val="1"/>
      </w:numPr>
      <w:contextualSpacing/>
    </w:pPr>
  </w:style>
  <w:style w:type="paragraph" w:styleId="FootnoteText">
    <w:name w:val="footnote text"/>
    <w:basedOn w:val="Normal"/>
    <w:link w:val="FootnoteTextChar"/>
    <w:uiPriority w:val="99"/>
    <w:semiHidden/>
    <w:unhideWhenUsed/>
    <w:rsid w:val="00775AC2"/>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775AC2"/>
    <w:rPr>
      <w:rFonts w:ascii="Arial" w:hAnsi="Arial"/>
      <w:sz w:val="14"/>
      <w:szCs w:val="20"/>
    </w:rPr>
  </w:style>
  <w:style w:type="paragraph" w:customStyle="1" w:styleId="FFWDocFooter">
    <w:name w:val="FFW Doc Footer"/>
    <w:basedOn w:val="Normal"/>
    <w:uiPriority w:val="27"/>
    <w:qFormat/>
    <w:rsid w:val="004C3E8C"/>
    <w:pPr>
      <w:spacing w:before="0" w:after="680"/>
      <w:jc w:val="left"/>
    </w:pPr>
    <w:rPr>
      <w:sz w:val="22"/>
    </w:rPr>
  </w:style>
  <w:style w:type="paragraph" w:customStyle="1" w:styleId="FFWDoc">
    <w:name w:val="FFW Doc"/>
    <w:basedOn w:val="NormalNoSpace"/>
    <w:rsid w:val="00775AC2"/>
    <w:pPr>
      <w:spacing w:after="420"/>
    </w:pPr>
    <w:rPr>
      <w:rFonts w:ascii="Euphemia" w:hAnsi="Euphemia"/>
      <w:sz w:val="16"/>
    </w:rPr>
  </w:style>
  <w:style w:type="paragraph" w:customStyle="1" w:styleId="SignOffEncs">
    <w:name w:val="SignOffEncs"/>
    <w:basedOn w:val="SignOffCopies"/>
    <w:uiPriority w:val="29"/>
    <w:semiHidden/>
    <w:qFormat/>
    <w:rsid w:val="00841779"/>
  </w:style>
  <w:style w:type="paragraph" w:customStyle="1" w:styleId="SignOffCopies">
    <w:name w:val="SignOffCopies"/>
    <w:basedOn w:val="Normal"/>
    <w:uiPriority w:val="29"/>
    <w:semiHidden/>
    <w:qFormat/>
    <w:rsid w:val="00841779"/>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380E3B"/>
  </w:style>
  <w:style w:type="paragraph" w:customStyle="1" w:styleId="FFWRomanNoList">
    <w:name w:val="FFW RomanNo List"/>
    <w:basedOn w:val="Normal"/>
    <w:uiPriority w:val="30"/>
    <w:qFormat/>
    <w:rsid w:val="002973B3"/>
    <w:pPr>
      <w:numPr>
        <w:numId w:val="21"/>
      </w:numPr>
    </w:pPr>
  </w:style>
  <w:style w:type="numbering" w:customStyle="1" w:styleId="NumbListRomanList">
    <w:name w:val="NumbList RomanList"/>
    <w:uiPriority w:val="99"/>
    <w:rsid w:val="002973B3"/>
    <w:pPr>
      <w:numPr>
        <w:numId w:val="21"/>
      </w:numPr>
    </w:pPr>
  </w:style>
  <w:style w:type="paragraph" w:styleId="TOC7">
    <w:name w:val="toc 7"/>
    <w:basedOn w:val="Normal"/>
    <w:next w:val="Normal"/>
    <w:autoRedefine/>
    <w:uiPriority w:val="39"/>
    <w:rsid w:val="00B704D2"/>
    <w:pPr>
      <w:tabs>
        <w:tab w:val="right" w:pos="7371"/>
      </w:tabs>
      <w:spacing w:after="100"/>
    </w:pPr>
    <w:rPr>
      <w:b/>
    </w:rPr>
  </w:style>
  <w:style w:type="paragraph" w:styleId="Bibliography">
    <w:name w:val="Bibliography"/>
    <w:basedOn w:val="Normal"/>
    <w:next w:val="Normal"/>
    <w:uiPriority w:val="37"/>
    <w:semiHidden/>
    <w:rsid w:val="0039079E"/>
  </w:style>
  <w:style w:type="paragraph" w:styleId="BlockText">
    <w:name w:val="Block Text"/>
    <w:basedOn w:val="Normal"/>
    <w:uiPriority w:val="99"/>
    <w:semiHidden/>
    <w:unhideWhenUsed/>
    <w:rsid w:val="0039079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9079E"/>
    <w:pPr>
      <w:spacing w:after="0"/>
      <w:ind w:firstLine="360"/>
    </w:pPr>
  </w:style>
  <w:style w:type="character" w:customStyle="1" w:styleId="BodyTextFirstIndentChar">
    <w:name w:val="Body Text First Indent Char"/>
    <w:basedOn w:val="BodyTextChar"/>
    <w:link w:val="BodyTextFirstIndent"/>
    <w:uiPriority w:val="99"/>
    <w:semiHidden/>
    <w:rsid w:val="0039079E"/>
    <w:rPr>
      <w:rFonts w:ascii="Arial" w:hAnsi="Arial"/>
      <w:sz w:val="20"/>
    </w:rPr>
  </w:style>
  <w:style w:type="paragraph" w:styleId="BodyTextIndent">
    <w:name w:val="Body Text Indent"/>
    <w:basedOn w:val="Normal"/>
    <w:link w:val="BodyTextIndentChar"/>
    <w:uiPriority w:val="99"/>
    <w:semiHidden/>
    <w:unhideWhenUsed/>
    <w:rsid w:val="0039079E"/>
    <w:pPr>
      <w:spacing w:after="120"/>
      <w:ind w:left="283"/>
    </w:pPr>
  </w:style>
  <w:style w:type="character" w:customStyle="1" w:styleId="BodyTextIndentChar">
    <w:name w:val="Body Text Indent Char"/>
    <w:basedOn w:val="DefaultParagraphFont"/>
    <w:link w:val="BodyTextIndent"/>
    <w:uiPriority w:val="99"/>
    <w:semiHidden/>
    <w:rsid w:val="0039079E"/>
    <w:rPr>
      <w:rFonts w:ascii="Arial" w:hAnsi="Arial"/>
      <w:sz w:val="20"/>
    </w:rPr>
  </w:style>
  <w:style w:type="paragraph" w:styleId="BodyTextFirstIndent2">
    <w:name w:val="Body Text First Indent 2"/>
    <w:basedOn w:val="BodyTextIndent"/>
    <w:link w:val="BodyTextFirstIndent2Char"/>
    <w:uiPriority w:val="99"/>
    <w:semiHidden/>
    <w:unhideWhenUsed/>
    <w:rsid w:val="003907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079E"/>
    <w:rPr>
      <w:rFonts w:ascii="Arial" w:hAnsi="Arial"/>
      <w:sz w:val="20"/>
    </w:rPr>
  </w:style>
  <w:style w:type="paragraph" w:styleId="BodyTextIndent2">
    <w:name w:val="Body Text Indent 2"/>
    <w:basedOn w:val="Normal"/>
    <w:link w:val="BodyTextIndent2Char"/>
    <w:uiPriority w:val="99"/>
    <w:semiHidden/>
    <w:unhideWhenUsed/>
    <w:rsid w:val="0039079E"/>
    <w:pPr>
      <w:spacing w:after="120" w:line="480" w:lineRule="auto"/>
      <w:ind w:left="283"/>
    </w:pPr>
  </w:style>
  <w:style w:type="character" w:customStyle="1" w:styleId="BodyTextIndent2Char">
    <w:name w:val="Body Text Indent 2 Char"/>
    <w:basedOn w:val="DefaultParagraphFont"/>
    <w:link w:val="BodyTextIndent2"/>
    <w:uiPriority w:val="99"/>
    <w:semiHidden/>
    <w:rsid w:val="0039079E"/>
    <w:rPr>
      <w:rFonts w:ascii="Arial" w:hAnsi="Arial"/>
      <w:sz w:val="20"/>
    </w:rPr>
  </w:style>
  <w:style w:type="paragraph" w:styleId="BodyTextIndent3">
    <w:name w:val="Body Text Indent 3"/>
    <w:basedOn w:val="Normal"/>
    <w:link w:val="BodyTextIndent3Char"/>
    <w:uiPriority w:val="99"/>
    <w:semiHidden/>
    <w:unhideWhenUsed/>
    <w:rsid w:val="003907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9079E"/>
    <w:rPr>
      <w:rFonts w:ascii="Arial" w:hAnsi="Arial"/>
      <w:sz w:val="16"/>
      <w:szCs w:val="16"/>
    </w:rPr>
  </w:style>
  <w:style w:type="paragraph" w:styleId="Caption">
    <w:name w:val="caption"/>
    <w:basedOn w:val="Normal"/>
    <w:next w:val="Normal"/>
    <w:uiPriority w:val="35"/>
    <w:semiHidden/>
    <w:qFormat/>
    <w:rsid w:val="0039079E"/>
    <w:pPr>
      <w:spacing w:before="0"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39079E"/>
    <w:pPr>
      <w:spacing w:before="0" w:line="240" w:lineRule="auto"/>
      <w:ind w:left="4252"/>
    </w:pPr>
  </w:style>
  <w:style w:type="character" w:customStyle="1" w:styleId="ClosingChar">
    <w:name w:val="Closing Char"/>
    <w:basedOn w:val="DefaultParagraphFont"/>
    <w:link w:val="Closing"/>
    <w:uiPriority w:val="99"/>
    <w:semiHidden/>
    <w:rsid w:val="0039079E"/>
    <w:rPr>
      <w:rFonts w:ascii="Arial" w:hAnsi="Arial"/>
      <w:sz w:val="20"/>
    </w:rPr>
  </w:style>
  <w:style w:type="table" w:styleId="ColorfulGrid">
    <w:name w:val="Colorful Grid"/>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907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907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9079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907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9079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9079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9079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9079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9079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9079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9079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9079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9079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39079E"/>
    <w:pPr>
      <w:spacing w:line="240" w:lineRule="auto"/>
    </w:pPr>
    <w:rPr>
      <w:szCs w:val="20"/>
    </w:rPr>
  </w:style>
  <w:style w:type="character" w:customStyle="1" w:styleId="CommentTextChar">
    <w:name w:val="Comment Text Char"/>
    <w:basedOn w:val="DefaultParagraphFont"/>
    <w:link w:val="CommentText"/>
    <w:uiPriority w:val="99"/>
    <w:rsid w:val="003907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079E"/>
    <w:rPr>
      <w:b/>
      <w:bCs/>
    </w:rPr>
  </w:style>
  <w:style w:type="character" w:customStyle="1" w:styleId="CommentSubjectChar">
    <w:name w:val="Comment Subject Char"/>
    <w:basedOn w:val="CommentTextChar"/>
    <w:link w:val="CommentSubject"/>
    <w:uiPriority w:val="99"/>
    <w:semiHidden/>
    <w:rsid w:val="0039079E"/>
    <w:rPr>
      <w:rFonts w:ascii="Arial" w:hAnsi="Arial"/>
      <w:b/>
      <w:bCs/>
      <w:sz w:val="20"/>
      <w:szCs w:val="20"/>
    </w:rPr>
  </w:style>
  <w:style w:type="table" w:styleId="DarkList">
    <w:name w:val="Dark List"/>
    <w:basedOn w:val="TableNormal"/>
    <w:uiPriority w:val="70"/>
    <w:rsid w:val="003907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9079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9079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9079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9079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9079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9079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9079E"/>
  </w:style>
  <w:style w:type="character" w:customStyle="1" w:styleId="DateChar">
    <w:name w:val="Date Char"/>
    <w:basedOn w:val="DefaultParagraphFont"/>
    <w:link w:val="Date"/>
    <w:uiPriority w:val="99"/>
    <w:semiHidden/>
    <w:rsid w:val="0039079E"/>
    <w:rPr>
      <w:rFonts w:ascii="Arial" w:hAnsi="Arial"/>
      <w:sz w:val="20"/>
    </w:rPr>
  </w:style>
  <w:style w:type="paragraph" w:styleId="DocumentMap">
    <w:name w:val="Document Map"/>
    <w:basedOn w:val="Normal"/>
    <w:link w:val="DocumentMapChar"/>
    <w:uiPriority w:val="99"/>
    <w:semiHidden/>
    <w:unhideWhenUsed/>
    <w:rsid w:val="0039079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079E"/>
    <w:rPr>
      <w:rFonts w:ascii="Tahoma" w:hAnsi="Tahoma" w:cs="Tahoma"/>
      <w:sz w:val="16"/>
      <w:szCs w:val="16"/>
    </w:rPr>
  </w:style>
  <w:style w:type="paragraph" w:styleId="E-mailSignature">
    <w:name w:val="E-mail Signature"/>
    <w:basedOn w:val="Normal"/>
    <w:link w:val="E-mailSignatureChar"/>
    <w:uiPriority w:val="99"/>
    <w:semiHidden/>
    <w:unhideWhenUsed/>
    <w:rsid w:val="0039079E"/>
    <w:pPr>
      <w:spacing w:before="0" w:line="240" w:lineRule="auto"/>
    </w:pPr>
  </w:style>
  <w:style w:type="character" w:customStyle="1" w:styleId="E-mailSignatureChar">
    <w:name w:val="E-mail Signature Char"/>
    <w:basedOn w:val="DefaultParagraphFont"/>
    <w:link w:val="E-mailSignature"/>
    <w:uiPriority w:val="99"/>
    <w:semiHidden/>
    <w:rsid w:val="0039079E"/>
    <w:rPr>
      <w:rFonts w:ascii="Arial" w:hAnsi="Arial"/>
      <w:sz w:val="20"/>
    </w:rPr>
  </w:style>
  <w:style w:type="paragraph" w:styleId="EndnoteText">
    <w:name w:val="endnote text"/>
    <w:basedOn w:val="Normal"/>
    <w:link w:val="EndnoteTextChar"/>
    <w:uiPriority w:val="99"/>
    <w:semiHidden/>
    <w:unhideWhenUsed/>
    <w:rsid w:val="0039079E"/>
    <w:pPr>
      <w:spacing w:before="0" w:line="240" w:lineRule="auto"/>
    </w:pPr>
    <w:rPr>
      <w:szCs w:val="20"/>
    </w:rPr>
  </w:style>
  <w:style w:type="character" w:customStyle="1" w:styleId="EndnoteTextChar">
    <w:name w:val="Endnote Text Char"/>
    <w:basedOn w:val="DefaultParagraphFont"/>
    <w:link w:val="EndnoteText"/>
    <w:uiPriority w:val="99"/>
    <w:semiHidden/>
    <w:rsid w:val="0039079E"/>
    <w:rPr>
      <w:rFonts w:ascii="Arial" w:hAnsi="Arial"/>
      <w:sz w:val="20"/>
      <w:szCs w:val="20"/>
    </w:rPr>
  </w:style>
  <w:style w:type="paragraph" w:styleId="EnvelopeAddress">
    <w:name w:val="envelope address"/>
    <w:basedOn w:val="Normal"/>
    <w:uiPriority w:val="99"/>
    <w:semiHidden/>
    <w:unhideWhenUsed/>
    <w:rsid w:val="0039079E"/>
    <w:pPr>
      <w:framePr w:w="7938" w:h="1985" w:hRule="exact" w:hSpace="141" w:wrap="auto" w:hAnchor="page" w:xAlign="center" w:yAlign="bottom"/>
      <w:spacing w:before="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079E"/>
    <w:pPr>
      <w:spacing w:before="0" w:line="240" w:lineRule="auto"/>
    </w:pPr>
    <w:rPr>
      <w:rFonts w:asciiTheme="majorHAnsi" w:eastAsiaTheme="majorEastAsia" w:hAnsiTheme="majorHAnsi" w:cstheme="majorBidi"/>
      <w:szCs w:val="20"/>
    </w:rPr>
  </w:style>
  <w:style w:type="character" w:customStyle="1" w:styleId="Heading5Char">
    <w:name w:val="Heading 5 Char"/>
    <w:basedOn w:val="DefaultParagraphFont"/>
    <w:link w:val="Heading5"/>
    <w:uiPriority w:val="39"/>
    <w:semiHidden/>
    <w:rsid w:val="0039079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39"/>
    <w:semiHidden/>
    <w:rsid w:val="0039079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39"/>
    <w:semiHidden/>
    <w:rsid w:val="0039079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39"/>
    <w:semiHidden/>
    <w:rsid w:val="003907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9"/>
    <w:semiHidden/>
    <w:rsid w:val="0039079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9079E"/>
    <w:pPr>
      <w:spacing w:before="0" w:line="240" w:lineRule="auto"/>
    </w:pPr>
    <w:rPr>
      <w:i/>
      <w:iCs/>
    </w:rPr>
  </w:style>
  <w:style w:type="character" w:customStyle="1" w:styleId="HTMLAddressChar">
    <w:name w:val="HTML Address Char"/>
    <w:basedOn w:val="DefaultParagraphFont"/>
    <w:link w:val="HTMLAddress"/>
    <w:uiPriority w:val="99"/>
    <w:semiHidden/>
    <w:rsid w:val="0039079E"/>
    <w:rPr>
      <w:rFonts w:ascii="Arial" w:hAnsi="Arial"/>
      <w:i/>
      <w:iCs/>
      <w:sz w:val="20"/>
    </w:rPr>
  </w:style>
  <w:style w:type="paragraph" w:styleId="HTMLPreformatted">
    <w:name w:val="HTML Preformatted"/>
    <w:basedOn w:val="Normal"/>
    <w:link w:val="HTMLPreformattedChar"/>
    <w:uiPriority w:val="99"/>
    <w:semiHidden/>
    <w:unhideWhenUsed/>
    <w:rsid w:val="0039079E"/>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9079E"/>
    <w:rPr>
      <w:rFonts w:ascii="Consolas" w:hAnsi="Consolas" w:cs="Consolas"/>
      <w:sz w:val="20"/>
      <w:szCs w:val="20"/>
    </w:rPr>
  </w:style>
  <w:style w:type="paragraph" w:styleId="Index1">
    <w:name w:val="index 1"/>
    <w:basedOn w:val="Normal"/>
    <w:next w:val="Normal"/>
    <w:autoRedefine/>
    <w:uiPriority w:val="99"/>
    <w:semiHidden/>
    <w:unhideWhenUsed/>
    <w:rsid w:val="0039079E"/>
    <w:pPr>
      <w:spacing w:before="0" w:line="240" w:lineRule="auto"/>
      <w:ind w:left="200" w:hanging="200"/>
    </w:pPr>
  </w:style>
  <w:style w:type="paragraph" w:styleId="Index2">
    <w:name w:val="index 2"/>
    <w:basedOn w:val="Normal"/>
    <w:next w:val="Normal"/>
    <w:autoRedefine/>
    <w:uiPriority w:val="99"/>
    <w:semiHidden/>
    <w:unhideWhenUsed/>
    <w:rsid w:val="0039079E"/>
    <w:pPr>
      <w:spacing w:before="0" w:line="240" w:lineRule="auto"/>
      <w:ind w:left="400" w:hanging="200"/>
    </w:pPr>
  </w:style>
  <w:style w:type="paragraph" w:styleId="Index3">
    <w:name w:val="index 3"/>
    <w:basedOn w:val="Normal"/>
    <w:next w:val="Normal"/>
    <w:autoRedefine/>
    <w:uiPriority w:val="99"/>
    <w:semiHidden/>
    <w:unhideWhenUsed/>
    <w:rsid w:val="0039079E"/>
    <w:pPr>
      <w:spacing w:before="0" w:line="240" w:lineRule="auto"/>
      <w:ind w:left="600" w:hanging="200"/>
    </w:pPr>
  </w:style>
  <w:style w:type="paragraph" w:styleId="Index4">
    <w:name w:val="index 4"/>
    <w:basedOn w:val="Normal"/>
    <w:next w:val="Normal"/>
    <w:autoRedefine/>
    <w:uiPriority w:val="99"/>
    <w:semiHidden/>
    <w:unhideWhenUsed/>
    <w:rsid w:val="0039079E"/>
    <w:pPr>
      <w:spacing w:before="0" w:line="240" w:lineRule="auto"/>
      <w:ind w:left="800" w:hanging="200"/>
    </w:pPr>
  </w:style>
  <w:style w:type="paragraph" w:styleId="Index5">
    <w:name w:val="index 5"/>
    <w:basedOn w:val="Normal"/>
    <w:next w:val="Normal"/>
    <w:autoRedefine/>
    <w:uiPriority w:val="99"/>
    <w:semiHidden/>
    <w:unhideWhenUsed/>
    <w:rsid w:val="0039079E"/>
    <w:pPr>
      <w:spacing w:before="0" w:line="240" w:lineRule="auto"/>
      <w:ind w:left="1000" w:hanging="200"/>
    </w:pPr>
  </w:style>
  <w:style w:type="paragraph" w:styleId="Index6">
    <w:name w:val="index 6"/>
    <w:basedOn w:val="Normal"/>
    <w:next w:val="Normal"/>
    <w:autoRedefine/>
    <w:uiPriority w:val="99"/>
    <w:semiHidden/>
    <w:unhideWhenUsed/>
    <w:rsid w:val="0039079E"/>
    <w:pPr>
      <w:spacing w:before="0" w:line="240" w:lineRule="auto"/>
      <w:ind w:left="1200" w:hanging="200"/>
    </w:pPr>
  </w:style>
  <w:style w:type="paragraph" w:styleId="Index7">
    <w:name w:val="index 7"/>
    <w:basedOn w:val="Normal"/>
    <w:next w:val="Normal"/>
    <w:autoRedefine/>
    <w:uiPriority w:val="99"/>
    <w:semiHidden/>
    <w:unhideWhenUsed/>
    <w:rsid w:val="0039079E"/>
    <w:pPr>
      <w:spacing w:before="0" w:line="240" w:lineRule="auto"/>
      <w:ind w:left="1400" w:hanging="200"/>
    </w:pPr>
  </w:style>
  <w:style w:type="paragraph" w:styleId="Index8">
    <w:name w:val="index 8"/>
    <w:basedOn w:val="Normal"/>
    <w:next w:val="Normal"/>
    <w:autoRedefine/>
    <w:uiPriority w:val="99"/>
    <w:semiHidden/>
    <w:unhideWhenUsed/>
    <w:rsid w:val="0039079E"/>
    <w:pPr>
      <w:spacing w:before="0" w:line="240" w:lineRule="auto"/>
      <w:ind w:left="1600" w:hanging="200"/>
    </w:pPr>
  </w:style>
  <w:style w:type="paragraph" w:styleId="Index9">
    <w:name w:val="index 9"/>
    <w:basedOn w:val="Normal"/>
    <w:next w:val="Normal"/>
    <w:autoRedefine/>
    <w:uiPriority w:val="99"/>
    <w:semiHidden/>
    <w:unhideWhenUsed/>
    <w:rsid w:val="0039079E"/>
    <w:pPr>
      <w:spacing w:before="0" w:line="240" w:lineRule="auto"/>
      <w:ind w:left="1800" w:hanging="200"/>
    </w:pPr>
  </w:style>
  <w:style w:type="paragraph" w:styleId="IndexHeading">
    <w:name w:val="index heading"/>
    <w:basedOn w:val="Normal"/>
    <w:next w:val="Index1"/>
    <w:uiPriority w:val="99"/>
    <w:semiHidden/>
    <w:unhideWhenUsed/>
    <w:rsid w:val="0039079E"/>
    <w:rPr>
      <w:rFonts w:asciiTheme="majorHAnsi" w:eastAsiaTheme="majorEastAsia" w:hAnsiTheme="majorHAnsi" w:cstheme="majorBidi"/>
      <w:b/>
      <w:bCs/>
    </w:rPr>
  </w:style>
  <w:style w:type="paragraph" w:styleId="IntenseQuote">
    <w:name w:val="Intense Quote"/>
    <w:basedOn w:val="Normal"/>
    <w:next w:val="Normal"/>
    <w:link w:val="IntenseQuoteChar"/>
    <w:uiPriority w:val="49"/>
    <w:semiHidden/>
    <w:qFormat/>
    <w:rsid w:val="003907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49"/>
    <w:semiHidden/>
    <w:rsid w:val="0039079E"/>
    <w:rPr>
      <w:rFonts w:ascii="Arial" w:hAnsi="Arial"/>
      <w:b/>
      <w:bCs/>
      <w:i/>
      <w:iCs/>
      <w:color w:val="4F81BD" w:themeColor="accent1"/>
      <w:sz w:val="20"/>
    </w:rPr>
  </w:style>
  <w:style w:type="table" w:styleId="LightGrid">
    <w:name w:val="Light Grid"/>
    <w:basedOn w:val="TableNormal"/>
    <w:uiPriority w:val="62"/>
    <w:rsid w:val="003907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907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9079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907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907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907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907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907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907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9079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907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9079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907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9079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90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907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90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90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907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9079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9079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39079E"/>
    <w:pPr>
      <w:ind w:left="283" w:hanging="283"/>
      <w:contextualSpacing/>
    </w:pPr>
  </w:style>
  <w:style w:type="paragraph" w:styleId="List2">
    <w:name w:val="List 2"/>
    <w:basedOn w:val="Normal"/>
    <w:uiPriority w:val="99"/>
    <w:semiHidden/>
    <w:unhideWhenUsed/>
    <w:rsid w:val="0039079E"/>
    <w:pPr>
      <w:ind w:left="566" w:hanging="283"/>
      <w:contextualSpacing/>
    </w:pPr>
  </w:style>
  <w:style w:type="paragraph" w:styleId="List3">
    <w:name w:val="List 3"/>
    <w:basedOn w:val="Normal"/>
    <w:uiPriority w:val="99"/>
    <w:semiHidden/>
    <w:unhideWhenUsed/>
    <w:rsid w:val="0039079E"/>
    <w:pPr>
      <w:ind w:left="849" w:hanging="283"/>
      <w:contextualSpacing/>
    </w:pPr>
  </w:style>
  <w:style w:type="paragraph" w:styleId="List4">
    <w:name w:val="List 4"/>
    <w:basedOn w:val="Normal"/>
    <w:uiPriority w:val="99"/>
    <w:semiHidden/>
    <w:unhideWhenUsed/>
    <w:rsid w:val="0039079E"/>
    <w:pPr>
      <w:ind w:left="1132" w:hanging="283"/>
      <w:contextualSpacing/>
    </w:pPr>
  </w:style>
  <w:style w:type="paragraph" w:styleId="List5">
    <w:name w:val="List 5"/>
    <w:basedOn w:val="Normal"/>
    <w:uiPriority w:val="99"/>
    <w:semiHidden/>
    <w:unhideWhenUsed/>
    <w:rsid w:val="0039079E"/>
    <w:pPr>
      <w:ind w:left="1415" w:hanging="283"/>
      <w:contextualSpacing/>
    </w:pPr>
  </w:style>
  <w:style w:type="paragraph" w:styleId="ListBullet2">
    <w:name w:val="List Bullet 2"/>
    <w:basedOn w:val="Normal"/>
    <w:uiPriority w:val="99"/>
    <w:semiHidden/>
    <w:unhideWhenUsed/>
    <w:rsid w:val="0039079E"/>
    <w:pPr>
      <w:numPr>
        <w:numId w:val="22"/>
      </w:numPr>
      <w:contextualSpacing/>
    </w:pPr>
  </w:style>
  <w:style w:type="paragraph" w:styleId="ListBullet3">
    <w:name w:val="List Bullet 3"/>
    <w:basedOn w:val="Normal"/>
    <w:uiPriority w:val="99"/>
    <w:semiHidden/>
    <w:unhideWhenUsed/>
    <w:rsid w:val="0039079E"/>
    <w:pPr>
      <w:numPr>
        <w:numId w:val="23"/>
      </w:numPr>
      <w:contextualSpacing/>
    </w:pPr>
  </w:style>
  <w:style w:type="paragraph" w:styleId="ListBullet4">
    <w:name w:val="List Bullet 4"/>
    <w:basedOn w:val="Normal"/>
    <w:uiPriority w:val="99"/>
    <w:semiHidden/>
    <w:unhideWhenUsed/>
    <w:rsid w:val="0039079E"/>
    <w:pPr>
      <w:numPr>
        <w:numId w:val="24"/>
      </w:numPr>
      <w:contextualSpacing/>
    </w:pPr>
  </w:style>
  <w:style w:type="paragraph" w:styleId="ListBullet5">
    <w:name w:val="List Bullet 5"/>
    <w:basedOn w:val="Normal"/>
    <w:uiPriority w:val="99"/>
    <w:semiHidden/>
    <w:unhideWhenUsed/>
    <w:rsid w:val="0039079E"/>
    <w:pPr>
      <w:numPr>
        <w:numId w:val="25"/>
      </w:numPr>
      <w:contextualSpacing/>
    </w:pPr>
  </w:style>
  <w:style w:type="paragraph" w:styleId="ListContinue">
    <w:name w:val="List Continue"/>
    <w:basedOn w:val="Normal"/>
    <w:uiPriority w:val="99"/>
    <w:semiHidden/>
    <w:unhideWhenUsed/>
    <w:rsid w:val="0039079E"/>
    <w:pPr>
      <w:spacing w:after="120"/>
      <w:ind w:left="283"/>
      <w:contextualSpacing/>
    </w:pPr>
  </w:style>
  <w:style w:type="paragraph" w:styleId="ListContinue2">
    <w:name w:val="List Continue 2"/>
    <w:basedOn w:val="Normal"/>
    <w:uiPriority w:val="99"/>
    <w:semiHidden/>
    <w:unhideWhenUsed/>
    <w:rsid w:val="0039079E"/>
    <w:pPr>
      <w:spacing w:after="120"/>
      <w:ind w:left="566"/>
      <w:contextualSpacing/>
    </w:pPr>
  </w:style>
  <w:style w:type="paragraph" w:styleId="ListContinue3">
    <w:name w:val="List Continue 3"/>
    <w:basedOn w:val="Normal"/>
    <w:uiPriority w:val="99"/>
    <w:semiHidden/>
    <w:unhideWhenUsed/>
    <w:rsid w:val="0039079E"/>
    <w:pPr>
      <w:spacing w:after="120"/>
      <w:ind w:left="849"/>
      <w:contextualSpacing/>
    </w:pPr>
  </w:style>
  <w:style w:type="paragraph" w:styleId="ListContinue4">
    <w:name w:val="List Continue 4"/>
    <w:basedOn w:val="Normal"/>
    <w:uiPriority w:val="99"/>
    <w:semiHidden/>
    <w:unhideWhenUsed/>
    <w:rsid w:val="0039079E"/>
    <w:pPr>
      <w:spacing w:after="120"/>
      <w:ind w:left="1132"/>
      <w:contextualSpacing/>
    </w:pPr>
  </w:style>
  <w:style w:type="paragraph" w:styleId="ListContinue5">
    <w:name w:val="List Continue 5"/>
    <w:basedOn w:val="Normal"/>
    <w:uiPriority w:val="99"/>
    <w:semiHidden/>
    <w:unhideWhenUsed/>
    <w:rsid w:val="0039079E"/>
    <w:pPr>
      <w:spacing w:after="120"/>
      <w:ind w:left="1415"/>
      <w:contextualSpacing/>
    </w:pPr>
  </w:style>
  <w:style w:type="paragraph" w:styleId="ListNumber">
    <w:name w:val="List Number"/>
    <w:basedOn w:val="Normal"/>
    <w:uiPriority w:val="99"/>
    <w:semiHidden/>
    <w:unhideWhenUsed/>
    <w:rsid w:val="0039079E"/>
    <w:pPr>
      <w:numPr>
        <w:numId w:val="26"/>
      </w:numPr>
      <w:contextualSpacing/>
    </w:pPr>
  </w:style>
  <w:style w:type="paragraph" w:styleId="ListNumber2">
    <w:name w:val="List Number 2"/>
    <w:basedOn w:val="Normal"/>
    <w:uiPriority w:val="99"/>
    <w:semiHidden/>
    <w:unhideWhenUsed/>
    <w:rsid w:val="0039079E"/>
    <w:pPr>
      <w:numPr>
        <w:numId w:val="27"/>
      </w:numPr>
      <w:contextualSpacing/>
    </w:pPr>
  </w:style>
  <w:style w:type="paragraph" w:styleId="ListNumber3">
    <w:name w:val="List Number 3"/>
    <w:basedOn w:val="Normal"/>
    <w:uiPriority w:val="99"/>
    <w:semiHidden/>
    <w:unhideWhenUsed/>
    <w:rsid w:val="0039079E"/>
    <w:pPr>
      <w:numPr>
        <w:numId w:val="28"/>
      </w:numPr>
      <w:contextualSpacing/>
    </w:pPr>
  </w:style>
  <w:style w:type="paragraph" w:styleId="ListNumber4">
    <w:name w:val="List Number 4"/>
    <w:basedOn w:val="Normal"/>
    <w:uiPriority w:val="99"/>
    <w:semiHidden/>
    <w:unhideWhenUsed/>
    <w:rsid w:val="0039079E"/>
    <w:pPr>
      <w:numPr>
        <w:numId w:val="29"/>
      </w:numPr>
      <w:contextualSpacing/>
    </w:pPr>
  </w:style>
  <w:style w:type="paragraph" w:styleId="ListNumber5">
    <w:name w:val="List Number 5"/>
    <w:basedOn w:val="Normal"/>
    <w:uiPriority w:val="99"/>
    <w:semiHidden/>
    <w:unhideWhenUsed/>
    <w:rsid w:val="0039079E"/>
    <w:pPr>
      <w:numPr>
        <w:numId w:val="30"/>
      </w:numPr>
      <w:contextualSpacing/>
    </w:pPr>
  </w:style>
  <w:style w:type="paragraph" w:styleId="MacroText">
    <w:name w:val="macro"/>
    <w:link w:val="MacroTextChar"/>
    <w:uiPriority w:val="99"/>
    <w:semiHidden/>
    <w:unhideWhenUsed/>
    <w:rsid w:val="0039079E"/>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9079E"/>
    <w:rPr>
      <w:rFonts w:ascii="Consolas" w:hAnsi="Consolas" w:cs="Consolas"/>
      <w:sz w:val="20"/>
      <w:szCs w:val="20"/>
    </w:rPr>
  </w:style>
  <w:style w:type="table" w:styleId="MediumGrid1">
    <w:name w:val="Medium Grid 1"/>
    <w:basedOn w:val="TableNormal"/>
    <w:uiPriority w:val="67"/>
    <w:rsid w:val="003907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907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9079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907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907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907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9079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907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907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9079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9079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9079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9079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9079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9079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90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907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07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9079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9079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079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07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079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907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9079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79E"/>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39079E"/>
    <w:pPr>
      <w:spacing w:after="0" w:line="240" w:lineRule="auto"/>
      <w:jc w:val="both"/>
    </w:pPr>
    <w:rPr>
      <w:rFonts w:ascii="Arial" w:hAnsi="Arial"/>
      <w:sz w:val="20"/>
    </w:rPr>
  </w:style>
  <w:style w:type="paragraph" w:styleId="NormalWeb">
    <w:name w:val="Normal (Web)"/>
    <w:basedOn w:val="Normal"/>
    <w:uiPriority w:val="99"/>
    <w:semiHidden/>
    <w:unhideWhenUsed/>
    <w:rsid w:val="0039079E"/>
    <w:rPr>
      <w:rFonts w:ascii="Times New Roman" w:hAnsi="Times New Roman" w:cs="Times New Roman"/>
      <w:sz w:val="24"/>
      <w:szCs w:val="24"/>
    </w:rPr>
  </w:style>
  <w:style w:type="paragraph" w:styleId="NormalIndent">
    <w:name w:val="Normal Indent"/>
    <w:basedOn w:val="Normal"/>
    <w:uiPriority w:val="99"/>
    <w:semiHidden/>
    <w:unhideWhenUsed/>
    <w:rsid w:val="0039079E"/>
    <w:pPr>
      <w:ind w:left="708"/>
    </w:pPr>
  </w:style>
  <w:style w:type="paragraph" w:customStyle="1" w:styleId="NoteHeading1">
    <w:name w:val="Note Heading1"/>
    <w:basedOn w:val="Normal"/>
    <w:next w:val="Normal"/>
    <w:link w:val="NoteHeadingChar"/>
    <w:uiPriority w:val="99"/>
    <w:semiHidden/>
    <w:unhideWhenUsed/>
    <w:rsid w:val="0039079E"/>
    <w:pPr>
      <w:spacing w:before="0" w:line="240" w:lineRule="auto"/>
    </w:pPr>
  </w:style>
  <w:style w:type="character" w:customStyle="1" w:styleId="NoteHeadingChar">
    <w:name w:val="Note Heading Char"/>
    <w:basedOn w:val="DefaultParagraphFont"/>
    <w:link w:val="NoteHeading1"/>
    <w:uiPriority w:val="99"/>
    <w:semiHidden/>
    <w:rsid w:val="0039079E"/>
    <w:rPr>
      <w:rFonts w:ascii="Arial" w:hAnsi="Arial"/>
      <w:sz w:val="20"/>
    </w:rPr>
  </w:style>
  <w:style w:type="paragraph" w:styleId="PlainText">
    <w:name w:val="Plain Text"/>
    <w:basedOn w:val="Normal"/>
    <w:link w:val="PlainTextChar"/>
    <w:uiPriority w:val="99"/>
    <w:semiHidden/>
    <w:unhideWhenUsed/>
    <w:rsid w:val="0039079E"/>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9079E"/>
    <w:rPr>
      <w:rFonts w:ascii="Consolas" w:hAnsi="Consolas" w:cs="Consolas"/>
      <w:sz w:val="21"/>
      <w:szCs w:val="21"/>
    </w:rPr>
  </w:style>
  <w:style w:type="paragraph" w:styleId="Quote">
    <w:name w:val="Quote"/>
    <w:basedOn w:val="Normal"/>
    <w:next w:val="Normal"/>
    <w:link w:val="QuoteChar"/>
    <w:uiPriority w:val="39"/>
    <w:semiHidden/>
    <w:qFormat/>
    <w:rsid w:val="0039079E"/>
    <w:rPr>
      <w:i/>
      <w:iCs/>
      <w:color w:val="000000" w:themeColor="text1"/>
    </w:rPr>
  </w:style>
  <w:style w:type="character" w:customStyle="1" w:styleId="QuoteChar">
    <w:name w:val="Quote Char"/>
    <w:basedOn w:val="DefaultParagraphFont"/>
    <w:link w:val="Quote"/>
    <w:uiPriority w:val="39"/>
    <w:semiHidden/>
    <w:rsid w:val="0039079E"/>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39079E"/>
  </w:style>
  <w:style w:type="character" w:customStyle="1" w:styleId="SalutationChar">
    <w:name w:val="Salutation Char"/>
    <w:basedOn w:val="DefaultParagraphFont"/>
    <w:link w:val="Salutation"/>
    <w:uiPriority w:val="99"/>
    <w:semiHidden/>
    <w:rsid w:val="0039079E"/>
    <w:rPr>
      <w:rFonts w:ascii="Arial" w:hAnsi="Arial"/>
      <w:sz w:val="20"/>
    </w:rPr>
  </w:style>
  <w:style w:type="paragraph" w:styleId="Signature">
    <w:name w:val="Signature"/>
    <w:basedOn w:val="Normal"/>
    <w:link w:val="SignatureChar"/>
    <w:uiPriority w:val="99"/>
    <w:semiHidden/>
    <w:unhideWhenUsed/>
    <w:rsid w:val="0039079E"/>
    <w:pPr>
      <w:spacing w:before="0" w:line="240" w:lineRule="auto"/>
      <w:ind w:left="4252"/>
    </w:pPr>
  </w:style>
  <w:style w:type="character" w:customStyle="1" w:styleId="SignatureChar">
    <w:name w:val="Signature Char"/>
    <w:basedOn w:val="DefaultParagraphFont"/>
    <w:link w:val="Signature"/>
    <w:uiPriority w:val="99"/>
    <w:semiHidden/>
    <w:rsid w:val="0039079E"/>
    <w:rPr>
      <w:rFonts w:ascii="Arial" w:hAnsi="Arial"/>
      <w:sz w:val="20"/>
    </w:rPr>
  </w:style>
  <w:style w:type="paragraph" w:styleId="Subtitle">
    <w:name w:val="Subtitle"/>
    <w:basedOn w:val="Normal"/>
    <w:next w:val="Normal"/>
    <w:link w:val="SubtitleChar"/>
    <w:uiPriority w:val="11"/>
    <w:semiHidden/>
    <w:qFormat/>
    <w:rsid w:val="003907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39079E"/>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39079E"/>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079E"/>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079E"/>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079E"/>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079E"/>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079E"/>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079E"/>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079E"/>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079E"/>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079E"/>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079E"/>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079E"/>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079E"/>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079E"/>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079E"/>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079E"/>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079E"/>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079E"/>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079E"/>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079E"/>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079E"/>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079E"/>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079E"/>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079E"/>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079E"/>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079E"/>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079E"/>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079E"/>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9079E"/>
    <w:pPr>
      <w:ind w:left="200" w:hanging="200"/>
    </w:pPr>
  </w:style>
  <w:style w:type="paragraph" w:styleId="TableofFigures">
    <w:name w:val="table of figures"/>
    <w:basedOn w:val="Normal"/>
    <w:next w:val="Normal"/>
    <w:uiPriority w:val="99"/>
    <w:semiHidden/>
    <w:unhideWhenUsed/>
    <w:rsid w:val="0039079E"/>
  </w:style>
  <w:style w:type="table" w:styleId="TableProfessional">
    <w:name w:val="Table Professional"/>
    <w:basedOn w:val="TableNormal"/>
    <w:uiPriority w:val="99"/>
    <w:semiHidden/>
    <w:unhideWhenUsed/>
    <w:rsid w:val="0039079E"/>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079E"/>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079E"/>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079E"/>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079E"/>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079E"/>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079E"/>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079E"/>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079E"/>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079E"/>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39079E"/>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39"/>
    <w:semiHidden/>
    <w:rsid w:val="0039079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9079E"/>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39079E"/>
    <w:pPr>
      <w:spacing w:after="100"/>
      <w:ind w:left="800"/>
    </w:pPr>
  </w:style>
  <w:style w:type="paragraph" w:styleId="TOC6">
    <w:name w:val="toc 6"/>
    <w:basedOn w:val="Normal"/>
    <w:next w:val="Normal"/>
    <w:autoRedefine/>
    <w:uiPriority w:val="39"/>
    <w:semiHidden/>
    <w:rsid w:val="0039079E"/>
    <w:pPr>
      <w:spacing w:after="100"/>
      <w:ind w:left="1000"/>
    </w:pPr>
  </w:style>
  <w:style w:type="paragraph" w:styleId="TOC8">
    <w:name w:val="toc 8"/>
    <w:basedOn w:val="Normal"/>
    <w:next w:val="Normal"/>
    <w:autoRedefine/>
    <w:uiPriority w:val="39"/>
    <w:semiHidden/>
    <w:rsid w:val="0039079E"/>
    <w:pPr>
      <w:spacing w:after="100"/>
      <w:ind w:left="1400"/>
    </w:pPr>
  </w:style>
  <w:style w:type="paragraph" w:styleId="TOC9">
    <w:name w:val="toc 9"/>
    <w:basedOn w:val="Normal"/>
    <w:next w:val="Normal"/>
    <w:autoRedefine/>
    <w:uiPriority w:val="39"/>
    <w:semiHidden/>
    <w:rsid w:val="0039079E"/>
    <w:pPr>
      <w:spacing w:after="100"/>
      <w:ind w:left="1600"/>
    </w:pPr>
  </w:style>
  <w:style w:type="character" w:styleId="CommentReference">
    <w:name w:val="annotation reference"/>
    <w:basedOn w:val="DefaultParagraphFont"/>
    <w:uiPriority w:val="99"/>
    <w:semiHidden/>
    <w:unhideWhenUsed/>
    <w:rsid w:val="00570DEB"/>
    <w:rPr>
      <w:sz w:val="16"/>
      <w:szCs w:val="16"/>
    </w:rPr>
  </w:style>
  <w:style w:type="paragraph" w:customStyle="1" w:styleId="TxBrp13">
    <w:name w:val="TxBr_p13"/>
    <w:basedOn w:val="Normal"/>
    <w:rsid w:val="00B25DA9"/>
    <w:pPr>
      <w:widowControl w:val="0"/>
      <w:autoSpaceDE w:val="0"/>
      <w:autoSpaceDN w:val="0"/>
      <w:adjustRightInd w:val="0"/>
      <w:spacing w:before="0" w:line="240" w:lineRule="atLeast"/>
      <w:ind w:left="453"/>
    </w:pPr>
    <w:rPr>
      <w:rFonts w:ascii="Times New Roman" w:eastAsia="Times New Roman" w:hAnsi="Times New Roman" w:cs="Times New Roman"/>
      <w:sz w:val="24"/>
      <w:szCs w:val="24"/>
      <w:lang w:val="en-US"/>
    </w:rPr>
  </w:style>
  <w:style w:type="paragraph" w:styleId="Revision">
    <w:name w:val="Revision"/>
    <w:hidden/>
    <w:uiPriority w:val="99"/>
    <w:semiHidden/>
    <w:rsid w:val="00D052FA"/>
    <w:pPr>
      <w:spacing w:after="0" w:line="240" w:lineRule="auto"/>
    </w:pPr>
    <w:rPr>
      <w:rFonts w:ascii="Arial" w:hAnsi="Arial"/>
      <w:sz w:val="20"/>
    </w:rPr>
  </w:style>
  <w:style w:type="paragraph" w:customStyle="1" w:styleId="PLHeading1">
    <w:name w:val="PL Heading 1"/>
    <w:basedOn w:val="Normal"/>
    <w:next w:val="PLHeading2"/>
    <w:qFormat/>
    <w:rsid w:val="00472F5E"/>
    <w:pPr>
      <w:numPr>
        <w:numId w:val="33"/>
      </w:numPr>
      <w:spacing w:before="0" w:after="200" w:line="276" w:lineRule="auto"/>
      <w:jc w:val="left"/>
    </w:pPr>
    <w:rPr>
      <w:rFonts w:asciiTheme="minorHAnsi" w:eastAsiaTheme="minorEastAsia" w:hAnsiTheme="minorHAnsi"/>
      <w:b/>
      <w:sz w:val="22"/>
    </w:rPr>
  </w:style>
  <w:style w:type="paragraph" w:customStyle="1" w:styleId="PLHeading2">
    <w:name w:val="PL Heading 2"/>
    <w:basedOn w:val="PLHeading1"/>
    <w:qFormat/>
    <w:rsid w:val="00472F5E"/>
    <w:pPr>
      <w:numPr>
        <w:ilvl w:val="1"/>
      </w:numPr>
    </w:pPr>
    <w:rPr>
      <w:b w:val="0"/>
    </w:rPr>
  </w:style>
  <w:style w:type="paragraph" w:customStyle="1" w:styleId="NoteHeading2">
    <w:name w:val="Note Heading2"/>
    <w:basedOn w:val="Normal"/>
    <w:next w:val="Normal"/>
    <w:link w:val="NoteHeadingChar1"/>
    <w:uiPriority w:val="99"/>
    <w:semiHidden/>
    <w:unhideWhenUsed/>
    <w:rsid w:val="00E755A5"/>
    <w:pPr>
      <w:spacing w:before="0" w:line="240" w:lineRule="auto"/>
    </w:pPr>
  </w:style>
  <w:style w:type="character" w:customStyle="1" w:styleId="NoteHeadingChar1">
    <w:name w:val="Note Heading Char1"/>
    <w:basedOn w:val="DefaultParagraphFont"/>
    <w:link w:val="NoteHeading2"/>
    <w:uiPriority w:val="99"/>
    <w:semiHidden/>
    <w:rsid w:val="00E755A5"/>
    <w:rPr>
      <w:rFonts w:ascii="Arial" w:hAnsi="Arial"/>
      <w:sz w:val="20"/>
    </w:rPr>
  </w:style>
  <w:style w:type="character" w:styleId="PlaceholderText">
    <w:name w:val="Placeholder Text"/>
    <w:basedOn w:val="DefaultParagraphFont"/>
    <w:uiPriority w:val="99"/>
    <w:semiHidden/>
    <w:rsid w:val="002527B1"/>
    <w:rPr>
      <w:color w:val="808080"/>
    </w:rPr>
  </w:style>
  <w:style w:type="paragraph" w:customStyle="1" w:styleId="NoteHeading3">
    <w:name w:val="Note Heading3"/>
    <w:basedOn w:val="Normal"/>
    <w:next w:val="Normal"/>
    <w:link w:val="NoteHeadingChar2"/>
    <w:uiPriority w:val="99"/>
    <w:semiHidden/>
    <w:unhideWhenUsed/>
    <w:rsid w:val="002877B1"/>
    <w:pPr>
      <w:spacing w:before="0" w:line="240" w:lineRule="auto"/>
    </w:pPr>
  </w:style>
  <w:style w:type="character" w:customStyle="1" w:styleId="NoteHeadingChar2">
    <w:name w:val="Note Heading Char2"/>
    <w:basedOn w:val="DefaultParagraphFont"/>
    <w:link w:val="NoteHeading3"/>
    <w:uiPriority w:val="99"/>
    <w:semiHidden/>
    <w:rsid w:val="002877B1"/>
    <w:rPr>
      <w:rFonts w:ascii="Arial" w:hAnsi="Arial"/>
      <w:sz w:val="20"/>
    </w:rPr>
  </w:style>
  <w:style w:type="character" w:customStyle="1" w:styleId="UnresolvedMention1">
    <w:name w:val="Unresolved Mention1"/>
    <w:basedOn w:val="DefaultParagraphFont"/>
    <w:uiPriority w:val="99"/>
    <w:semiHidden/>
    <w:unhideWhenUsed/>
    <w:rsid w:val="003265D9"/>
    <w:rPr>
      <w:color w:val="605E5C"/>
      <w:shd w:val="clear" w:color="auto" w:fill="E1DFDD"/>
    </w:rPr>
  </w:style>
  <w:style w:type="character" w:customStyle="1" w:styleId="UnresolvedMention2">
    <w:name w:val="Unresolved Mention2"/>
    <w:basedOn w:val="DefaultParagraphFont"/>
    <w:uiPriority w:val="99"/>
    <w:unhideWhenUsed/>
    <w:rsid w:val="00F80201"/>
    <w:rPr>
      <w:color w:val="605E5C"/>
      <w:shd w:val="clear" w:color="auto" w:fill="E1DFDD"/>
    </w:rPr>
  </w:style>
  <w:style w:type="character" w:customStyle="1" w:styleId="Mention1">
    <w:name w:val="Mention1"/>
    <w:basedOn w:val="DefaultParagraphFont"/>
    <w:uiPriority w:val="99"/>
    <w:unhideWhenUsed/>
    <w:rsid w:val="000B7E96"/>
    <w:rPr>
      <w:color w:val="2B579A"/>
      <w:shd w:val="clear" w:color="auto" w:fill="E1DFDD"/>
    </w:rPr>
  </w:style>
  <w:style w:type="character" w:styleId="UnresolvedMention">
    <w:name w:val="Unresolved Mention"/>
    <w:basedOn w:val="DefaultParagraphFont"/>
    <w:uiPriority w:val="99"/>
    <w:semiHidden/>
    <w:unhideWhenUsed/>
    <w:rsid w:val="00900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518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nationalhealthcouncil.org/wp-content/uploads/2020/06/NHC_FMV_Patient_Engagement_Compensation-Prinicples.pdf"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ionalhealthcouncil.org/wp-content/uploads/2021/03/Contracting-Principles-Document-_03222021-ss-ts.pdf" TargetMode="External"/><Relationship Id="rId24" Type="http://schemas.microsoft.com/office/2011/relationships/people" Target="people.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hyperlink" Target="https://nationalhealthcouncil.org/wp-content/uploads/2020/06/FMV_Glossary_Terms.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437D6D8D6D487589B07756034D26CF"/>
        <w:category>
          <w:name w:val="General"/>
          <w:gallery w:val="placeholder"/>
        </w:category>
        <w:types>
          <w:type w:val="bbPlcHdr"/>
        </w:types>
        <w:behaviors>
          <w:behavior w:val="content"/>
        </w:behaviors>
        <w:guid w:val="{573FA5BD-915F-43E6-B792-713C03CE5A90}"/>
      </w:docPartPr>
      <w:docPartBody>
        <w:p w:rsidR="00333CDB" w:rsidRDefault="000567E5" w:rsidP="00333CDB">
          <w:r>
            <w:rPr>
              <w:rStyle w:val="PlaceholderText"/>
              <w:sz w:val="20"/>
              <w:szCs w:val="20"/>
            </w:rPr>
            <w:t>insert a</w:t>
          </w:r>
          <w:r w:rsidRPr="00876668">
            <w:rPr>
              <w:rStyle w:val="PlaceholderText"/>
              <w:sz w:val="20"/>
              <w:szCs w:val="20"/>
            </w:rPr>
            <w:t>ddress</w:t>
          </w:r>
        </w:p>
      </w:docPartBody>
    </w:docPart>
    <w:docPart>
      <w:docPartPr>
        <w:name w:val="60772E4EF4D54F1681186B617D448E3F"/>
        <w:category>
          <w:name w:val="General"/>
          <w:gallery w:val="placeholder"/>
        </w:category>
        <w:types>
          <w:type w:val="bbPlcHdr"/>
        </w:types>
        <w:behaviors>
          <w:behavior w:val="content"/>
        </w:behaviors>
        <w:guid w:val="{7D89863F-2786-4700-84DE-2BE435CC376F}"/>
      </w:docPartPr>
      <w:docPartBody>
        <w:p w:rsidR="00333CDB" w:rsidRDefault="000567E5" w:rsidP="00333CDB">
          <w:r w:rsidRPr="00876668">
            <w:rPr>
              <w:rStyle w:val="PlaceholderText"/>
              <w:szCs w:val="20"/>
            </w:rPr>
            <w:t>insert name</w:t>
          </w:r>
        </w:p>
      </w:docPartBody>
    </w:docPart>
    <w:docPart>
      <w:docPartPr>
        <w:name w:val="B8CD423C2CF845DABBC55FE9935E4E8D"/>
        <w:category>
          <w:name w:val="General"/>
          <w:gallery w:val="placeholder"/>
        </w:category>
        <w:types>
          <w:type w:val="bbPlcHdr"/>
        </w:types>
        <w:behaviors>
          <w:behavior w:val="content"/>
        </w:behaviors>
        <w:guid w:val="{3B807185-E408-4BBC-A141-620797C91773}"/>
      </w:docPartPr>
      <w:docPartBody>
        <w:p w:rsidR="00333CDB" w:rsidRDefault="000567E5" w:rsidP="00333CDB">
          <w:r>
            <w:rPr>
              <w:rStyle w:val="PlaceholderText"/>
              <w:szCs w:val="20"/>
            </w:rPr>
            <w:t>insert a</w:t>
          </w:r>
          <w:r w:rsidRPr="00876668">
            <w:rPr>
              <w:rStyle w:val="PlaceholderText"/>
              <w:szCs w:val="20"/>
            </w:rPr>
            <w:t>ddress</w:t>
          </w:r>
          <w:r>
            <w:rPr>
              <w:rStyle w:val="PlaceholderText"/>
              <w:szCs w:val="20"/>
            </w:rPr>
            <w:t xml:space="preserve"> and country</w:t>
          </w:r>
        </w:p>
      </w:docPartBody>
    </w:docPart>
    <w:docPart>
      <w:docPartPr>
        <w:name w:val="8B9B77518603445C9F40C042C7F3C65F"/>
        <w:category>
          <w:name w:val="General"/>
          <w:gallery w:val="placeholder"/>
        </w:category>
        <w:types>
          <w:type w:val="bbPlcHdr"/>
        </w:types>
        <w:behaviors>
          <w:behavior w:val="content"/>
        </w:behaviors>
        <w:guid w:val="{3568EFDC-1605-47BD-B160-EDD92D06E629}"/>
      </w:docPartPr>
      <w:docPartBody>
        <w:p w:rsidR="00333CDB" w:rsidRDefault="000567E5" w:rsidP="00333CDB">
          <w:r w:rsidRPr="00876668">
            <w:rPr>
              <w:rStyle w:val="PlaceholderText"/>
              <w:sz w:val="20"/>
              <w:szCs w:val="20"/>
            </w:rPr>
            <w:t>Company name incl. legal form</w:t>
          </w:r>
        </w:p>
      </w:docPartBody>
    </w:docPart>
    <w:docPart>
      <w:docPartPr>
        <w:name w:val="5DCB974AC4254E4395AA11EC0A34562E"/>
        <w:category>
          <w:name w:val="General"/>
          <w:gallery w:val="placeholder"/>
        </w:category>
        <w:types>
          <w:type w:val="bbPlcHdr"/>
        </w:types>
        <w:behaviors>
          <w:behavior w:val="content"/>
        </w:behaviors>
        <w:guid w:val="{EDB881CD-E3A3-4B54-AE51-6F4164C534D5}"/>
      </w:docPartPr>
      <w:docPartBody>
        <w:p w:rsidR="00333CDB" w:rsidRDefault="000567E5" w:rsidP="00333CDB">
          <w:r>
            <w:rPr>
              <w:rStyle w:val="PlaceholderText"/>
            </w:rPr>
            <w:t>Click here to enter text.</w:t>
          </w:r>
        </w:p>
      </w:docPartBody>
    </w:docPart>
    <w:docPart>
      <w:docPartPr>
        <w:name w:val="702A6963E3934E19B48AE0EF1E6B7351"/>
        <w:category>
          <w:name w:val="General"/>
          <w:gallery w:val="placeholder"/>
        </w:category>
        <w:types>
          <w:type w:val="bbPlcHdr"/>
        </w:types>
        <w:behaviors>
          <w:behavior w:val="content"/>
        </w:behaviors>
        <w:guid w:val="{BDA2271D-7D82-442D-B7F8-4BD9C86A6ABE}"/>
      </w:docPartPr>
      <w:docPartBody>
        <w:p w:rsidR="00333CDB" w:rsidRDefault="000567E5" w:rsidP="00333CDB">
          <w:r>
            <w:rPr>
              <w:rStyle w:val="PlaceholderText"/>
            </w:rPr>
            <w:t>Click here to enter text.</w:t>
          </w:r>
        </w:p>
      </w:docPartBody>
    </w:docPart>
    <w:docPart>
      <w:docPartPr>
        <w:name w:val="39B48EF72A3A41348121C28681AAFAA8"/>
        <w:category>
          <w:name w:val="General"/>
          <w:gallery w:val="placeholder"/>
        </w:category>
        <w:types>
          <w:type w:val="bbPlcHdr"/>
        </w:types>
        <w:behaviors>
          <w:behavior w:val="content"/>
        </w:behaviors>
        <w:guid w:val="{FE5B9319-F675-4AC7-92A7-DE78D34BC902}"/>
      </w:docPartPr>
      <w:docPartBody>
        <w:p w:rsidR="00333CDB" w:rsidRDefault="000567E5" w:rsidP="00333CDB">
          <w:r>
            <w:rPr>
              <w:rStyle w:val="PlaceholderText"/>
            </w:rPr>
            <w:t>Click here to enter a date.</w:t>
          </w:r>
        </w:p>
      </w:docPartBody>
    </w:docPart>
    <w:docPart>
      <w:docPartPr>
        <w:name w:val="140EF0753D934EBC9FE7616270B58204"/>
        <w:category>
          <w:name w:val="General"/>
          <w:gallery w:val="placeholder"/>
        </w:category>
        <w:types>
          <w:type w:val="bbPlcHdr"/>
        </w:types>
        <w:behaviors>
          <w:behavior w:val="content"/>
        </w:behaviors>
        <w:guid w:val="{04DF8178-578A-42D1-9519-0626BBCECB79}"/>
      </w:docPartPr>
      <w:docPartBody>
        <w:p w:rsidR="00333CDB" w:rsidRDefault="000567E5" w:rsidP="00333CDB">
          <w:r>
            <w:rPr>
              <w:rStyle w:val="PlaceholderText"/>
            </w:rPr>
            <w:t>Click here to enter a date.</w:t>
          </w:r>
        </w:p>
      </w:docPartBody>
    </w:docPart>
    <w:docPart>
      <w:docPartPr>
        <w:name w:val="B357C1ED4D564CCF9BB4E097BC96FB0B"/>
        <w:category>
          <w:name w:val="General"/>
          <w:gallery w:val="placeholder"/>
        </w:category>
        <w:types>
          <w:type w:val="bbPlcHdr"/>
        </w:types>
        <w:behaviors>
          <w:behavior w:val="content"/>
        </w:behaviors>
        <w:guid w:val="{A78A2640-BFE9-47AA-A1FB-8A3303DBA5B1}"/>
      </w:docPartPr>
      <w:docPartBody>
        <w:p w:rsidR="00333CDB" w:rsidRDefault="000567E5" w:rsidP="00333CDB">
          <w:r>
            <w:rPr>
              <w:rStyle w:val="PlaceholderText"/>
            </w:rPr>
            <w:t>Specify here the financial terms, e.g. the fixed fee or hourly rate and hours to be covered</w:t>
          </w:r>
        </w:p>
      </w:docPartBody>
    </w:docPart>
    <w:docPart>
      <w:docPartPr>
        <w:name w:val="04D1FBE244D54A8B95CA308F4A4478F1"/>
        <w:category>
          <w:name w:val="General"/>
          <w:gallery w:val="placeholder"/>
        </w:category>
        <w:types>
          <w:type w:val="bbPlcHdr"/>
        </w:types>
        <w:behaviors>
          <w:behavior w:val="content"/>
        </w:behaviors>
        <w:guid w:val="{DAA4870C-CEB3-46DE-8412-5AFD008CD1B9}"/>
      </w:docPartPr>
      <w:docPartBody>
        <w:p w:rsidR="00333CDB" w:rsidRDefault="000567E5" w:rsidP="00333CDB">
          <w:r>
            <w:rPr>
              <w:rStyle w:val="PlaceholderText"/>
            </w:rPr>
            <w:t>Specify here the third parties / names to whom the rules of disclosure of confidential information is extended, including all obligations for non-disclosure and confidentiality</w:t>
          </w:r>
        </w:p>
      </w:docPartBody>
    </w:docPart>
    <w:docPart>
      <w:docPartPr>
        <w:name w:val="08F43DE7E98E48D4866D9FE13505C031"/>
        <w:category>
          <w:name w:val="General"/>
          <w:gallery w:val="placeholder"/>
        </w:category>
        <w:types>
          <w:type w:val="bbPlcHdr"/>
        </w:types>
        <w:behaviors>
          <w:behavior w:val="content"/>
        </w:behaviors>
        <w:guid w:val="{4853FFCD-87A0-4547-B2A8-5A933AA7BCDE}"/>
      </w:docPartPr>
      <w:docPartBody>
        <w:p w:rsidR="00333CDB" w:rsidRDefault="000567E5" w:rsidP="00333CDB">
          <w:r w:rsidRPr="00876668">
            <w:rPr>
              <w:rStyle w:val="PlaceholderText"/>
              <w:sz w:val="20"/>
              <w:szCs w:val="20"/>
            </w:rPr>
            <w:t>Company name incl. legal form</w:t>
          </w:r>
        </w:p>
      </w:docPartBody>
    </w:docPart>
    <w:docPart>
      <w:docPartPr>
        <w:name w:val="90AC5DE6D39444818E0D1274897D60D2"/>
        <w:category>
          <w:name w:val="General"/>
          <w:gallery w:val="placeholder"/>
        </w:category>
        <w:types>
          <w:type w:val="bbPlcHdr"/>
        </w:types>
        <w:behaviors>
          <w:behavior w:val="content"/>
        </w:behaviors>
        <w:guid w:val="{8B2174A5-6E38-4D53-A3EB-8CB61817DB90}"/>
      </w:docPartPr>
      <w:docPartBody>
        <w:p w:rsidR="00333CDB" w:rsidRDefault="000567E5" w:rsidP="00333CDB">
          <w:r>
            <w:rPr>
              <w:rStyle w:val="PlaceholderText"/>
              <w:szCs w:val="20"/>
            </w:rPr>
            <w:t>insert a</w:t>
          </w:r>
          <w:r w:rsidRPr="00876668">
            <w:rPr>
              <w:rStyle w:val="PlaceholderText"/>
              <w:szCs w:val="20"/>
            </w:rPr>
            <w:t>ddress</w:t>
          </w:r>
        </w:p>
      </w:docPartBody>
    </w:docPart>
    <w:docPart>
      <w:docPartPr>
        <w:name w:val="1C98BCCD865242DDB42B01B612FB4FD7"/>
        <w:category>
          <w:name w:val="General"/>
          <w:gallery w:val="placeholder"/>
        </w:category>
        <w:types>
          <w:type w:val="bbPlcHdr"/>
        </w:types>
        <w:behaviors>
          <w:behavior w:val="content"/>
        </w:behaviors>
        <w:guid w:val="{B139EAFC-A88D-4608-8D4A-D10277853DBC}"/>
      </w:docPartPr>
      <w:docPartBody>
        <w:p w:rsidR="00B47B8A" w:rsidRDefault="008F7445" w:rsidP="008F7445">
          <w:r w:rsidRPr="003002CB">
            <w:rPr>
              <w:rStyle w:val="PlaceholderText"/>
              <w:szCs w:val="20"/>
            </w:rPr>
            <w:t>[insert place of signing]</w:t>
          </w:r>
        </w:p>
      </w:docPartBody>
    </w:docPart>
    <w:docPart>
      <w:docPartPr>
        <w:name w:val="89E243DE1156407297D77E4A86889E62"/>
        <w:category>
          <w:name w:val="General"/>
          <w:gallery w:val="placeholder"/>
        </w:category>
        <w:types>
          <w:type w:val="bbPlcHdr"/>
        </w:types>
        <w:behaviors>
          <w:behavior w:val="content"/>
        </w:behaviors>
        <w:guid w:val="{55658734-DCA3-4E1D-8F5C-E109FBB0B0BA}"/>
      </w:docPartPr>
      <w:docPartBody>
        <w:p w:rsidR="00B47B8A" w:rsidRDefault="008F7445" w:rsidP="008F7445">
          <w:r w:rsidRPr="003002CB">
            <w:rPr>
              <w:color w:val="808080" w:themeColor="background1" w:themeShade="80"/>
              <w:szCs w:val="20"/>
            </w:rPr>
            <w:t>[insert date of signing]</w:t>
          </w:r>
        </w:p>
      </w:docPartBody>
    </w:docPart>
    <w:docPart>
      <w:docPartPr>
        <w:name w:val="91DDACB0CFE84D78A300B20AD7D81715"/>
        <w:category>
          <w:name w:val="General"/>
          <w:gallery w:val="placeholder"/>
        </w:category>
        <w:types>
          <w:type w:val="bbPlcHdr"/>
        </w:types>
        <w:behaviors>
          <w:behavior w:val="content"/>
        </w:behaviors>
        <w:guid w:val="{440CBD3A-CF34-4199-8B8A-E26EC099D858}"/>
      </w:docPartPr>
      <w:docPartBody>
        <w:p w:rsidR="00AC22B7" w:rsidRDefault="00333CDB" w:rsidP="00333CDB">
          <w:r>
            <w:rPr>
              <w:rStyle w:val="PlaceholderText"/>
            </w:rPr>
            <w:t>Click here to enter a date.</w:t>
          </w:r>
        </w:p>
      </w:docPartBody>
    </w:docPart>
    <w:docPart>
      <w:docPartPr>
        <w:name w:val="70255D3E0B79406FB3A1D890665AA32A"/>
        <w:category>
          <w:name w:val="General"/>
          <w:gallery w:val="placeholder"/>
        </w:category>
        <w:types>
          <w:type w:val="bbPlcHdr"/>
        </w:types>
        <w:behaviors>
          <w:behavior w:val="content"/>
        </w:behaviors>
        <w:guid w:val="{C58AD079-B2AF-4C18-943C-44DF1C843F87}"/>
      </w:docPartPr>
      <w:docPartBody>
        <w:p w:rsidR="00AC22B7" w:rsidRDefault="00333CDB" w:rsidP="00333CDB">
          <w:r>
            <w:rPr>
              <w:rStyle w:val="PlaceholderText"/>
            </w:rPr>
            <w:t>Click here to enter a date.</w:t>
          </w:r>
        </w:p>
      </w:docPartBody>
    </w:docPart>
    <w:docPart>
      <w:docPartPr>
        <w:name w:val="E7200A7C14704C978C8C4C67B1B94C81"/>
        <w:category>
          <w:name w:val="General"/>
          <w:gallery w:val="placeholder"/>
        </w:category>
        <w:types>
          <w:type w:val="bbPlcHdr"/>
        </w:types>
        <w:behaviors>
          <w:behavior w:val="content"/>
        </w:behaviors>
        <w:guid w:val="{93646283-BABC-44DE-A995-4BA0EED91D85}"/>
      </w:docPartPr>
      <w:docPartBody>
        <w:p w:rsidR="00AC22B7" w:rsidRDefault="00333CDB" w:rsidP="00333CDB">
          <w:r>
            <w:rPr>
              <w:rStyle w:val="PlaceholderText"/>
            </w:rPr>
            <w:t>Click here to enter text.</w:t>
          </w:r>
        </w:p>
      </w:docPartBody>
    </w:docPart>
    <w:docPart>
      <w:docPartPr>
        <w:name w:val="CAEB32FE86DC417CB29C64BE8B79837D"/>
        <w:category>
          <w:name w:val="General"/>
          <w:gallery w:val="placeholder"/>
        </w:category>
        <w:types>
          <w:type w:val="bbPlcHdr"/>
        </w:types>
        <w:behaviors>
          <w:behavior w:val="content"/>
        </w:behaviors>
        <w:guid w:val="{820AF194-E475-445A-877A-18B419DEA155}"/>
      </w:docPartPr>
      <w:docPartBody>
        <w:p w:rsidR="00AC22B7" w:rsidRDefault="00333CDB" w:rsidP="00333CDB">
          <w:r>
            <w:rPr>
              <w:rStyle w:val="PlaceholderText"/>
            </w:rPr>
            <w:t>Specify here the financial terms, e.g. the fixed fee or hourly rate and hours to be covered</w:t>
          </w:r>
        </w:p>
      </w:docPartBody>
    </w:docPart>
    <w:docPart>
      <w:docPartPr>
        <w:name w:val="E93F35A9734442E58E764F50F9460C6B"/>
        <w:category>
          <w:name w:val="General"/>
          <w:gallery w:val="placeholder"/>
        </w:category>
        <w:types>
          <w:type w:val="bbPlcHdr"/>
        </w:types>
        <w:behaviors>
          <w:behavior w:val="content"/>
        </w:behaviors>
        <w:guid w:val="{09F43F6C-3B39-4042-988C-E202069952F3}"/>
      </w:docPartPr>
      <w:docPartBody>
        <w:p w:rsidR="00AC22B7" w:rsidRDefault="00333CDB" w:rsidP="00333CDB">
          <w:r>
            <w:rPr>
              <w:rStyle w:val="PlaceholderText"/>
            </w:rPr>
            <w:t>Specify here the third parties / names to whom the rules of disclosure of confidential information is extended, including all obligations for non-disclosure and confidentiality</w:t>
          </w:r>
        </w:p>
      </w:docPartBody>
    </w:docPart>
    <w:docPart>
      <w:docPartPr>
        <w:name w:val="BBB8CC0C6E6D4C43BB766981AA0A6221"/>
        <w:category>
          <w:name w:val="General"/>
          <w:gallery w:val="placeholder"/>
        </w:category>
        <w:types>
          <w:type w:val="bbPlcHdr"/>
        </w:types>
        <w:behaviors>
          <w:behavior w:val="content"/>
        </w:behaviors>
        <w:guid w:val="{FE77F4BC-BF5F-40AC-99F7-F2AB2465E779}"/>
      </w:docPartPr>
      <w:docPartBody>
        <w:p w:rsidR="00AC22B7" w:rsidRDefault="00333CDB" w:rsidP="00333CDB">
          <w:r>
            <w:rPr>
              <w:rStyle w:val="PlaceholderText"/>
            </w:rPr>
            <w:t>Click here to enter a date.</w:t>
          </w:r>
        </w:p>
      </w:docPartBody>
    </w:docPart>
    <w:docPart>
      <w:docPartPr>
        <w:name w:val="4687E9A131CA4461ADEC643882ED0A73"/>
        <w:category>
          <w:name w:val="General"/>
          <w:gallery w:val="placeholder"/>
        </w:category>
        <w:types>
          <w:type w:val="bbPlcHdr"/>
        </w:types>
        <w:behaviors>
          <w:behavior w:val="content"/>
        </w:behaviors>
        <w:guid w:val="{FF1BA63C-D11C-4B28-BF11-DFE830920B71}"/>
      </w:docPartPr>
      <w:docPartBody>
        <w:p w:rsidR="00AC22B7" w:rsidRDefault="00333CDB" w:rsidP="00333CDB">
          <w:r>
            <w:rPr>
              <w:rStyle w:val="PlaceholderText"/>
            </w:rPr>
            <w:t>Click here to enter a date.</w:t>
          </w:r>
        </w:p>
      </w:docPartBody>
    </w:docPart>
    <w:docPart>
      <w:docPartPr>
        <w:name w:val="8C366878C1F4418F8B8787BDAAE868FB"/>
        <w:category>
          <w:name w:val="General"/>
          <w:gallery w:val="placeholder"/>
        </w:category>
        <w:types>
          <w:type w:val="bbPlcHdr"/>
        </w:types>
        <w:behaviors>
          <w:behavior w:val="content"/>
        </w:behaviors>
        <w:guid w:val="{C3EE4B3C-49EF-4F51-B703-9BA44A351041}"/>
      </w:docPartPr>
      <w:docPartBody>
        <w:p w:rsidR="00AC22B7" w:rsidRDefault="00333CDB" w:rsidP="00333CDB">
          <w:r>
            <w:rPr>
              <w:rStyle w:val="PlaceholderText"/>
            </w:rPr>
            <w:t>Click here to enter text.</w:t>
          </w:r>
        </w:p>
      </w:docPartBody>
    </w:docPart>
    <w:docPart>
      <w:docPartPr>
        <w:name w:val="E560D01F655743C8B07EE926B4BFE855"/>
        <w:category>
          <w:name w:val="General"/>
          <w:gallery w:val="placeholder"/>
        </w:category>
        <w:types>
          <w:type w:val="bbPlcHdr"/>
        </w:types>
        <w:behaviors>
          <w:behavior w:val="content"/>
        </w:behaviors>
        <w:guid w:val="{630851D4-6E7D-4356-B203-6C4C4B4BF3F4}"/>
      </w:docPartPr>
      <w:docPartBody>
        <w:p w:rsidR="00AC22B7" w:rsidRDefault="00333CDB" w:rsidP="00333CDB">
          <w:r>
            <w:rPr>
              <w:rStyle w:val="PlaceholderText"/>
            </w:rPr>
            <w:t>Specify here the financial terms, e.g. the fixed fee or hourly rate and hours to be covered</w:t>
          </w:r>
        </w:p>
      </w:docPartBody>
    </w:docPart>
    <w:docPart>
      <w:docPartPr>
        <w:name w:val="78F8CE13B757438FBCA87FBFF6464135"/>
        <w:category>
          <w:name w:val="General"/>
          <w:gallery w:val="placeholder"/>
        </w:category>
        <w:types>
          <w:type w:val="bbPlcHdr"/>
        </w:types>
        <w:behaviors>
          <w:behavior w:val="content"/>
        </w:behaviors>
        <w:guid w:val="{E7FA9012-2783-4F68-B4FD-6668B988F82A}"/>
      </w:docPartPr>
      <w:docPartBody>
        <w:p w:rsidR="00AC22B7" w:rsidRDefault="00333CDB" w:rsidP="00333CDB">
          <w:r>
            <w:rPr>
              <w:rStyle w:val="PlaceholderText"/>
            </w:rPr>
            <w:t>Specify here the third parties / names to whom the rules of disclosure of confidential information is extended, including all obligations for non-disclosure and confidentiality</w:t>
          </w:r>
        </w:p>
      </w:docPartBody>
    </w:docPart>
    <w:docPart>
      <w:docPartPr>
        <w:name w:val="E58249A67E7B4161A0DCAB338FA306AD"/>
        <w:category>
          <w:name w:val="General"/>
          <w:gallery w:val="placeholder"/>
        </w:category>
        <w:types>
          <w:type w:val="bbPlcHdr"/>
        </w:types>
        <w:behaviors>
          <w:behavior w:val="content"/>
        </w:behaviors>
        <w:guid w:val="{1EBCEE84-9654-4F6B-B17C-61AF0BEAC446}"/>
      </w:docPartPr>
      <w:docPartBody>
        <w:p w:rsidR="00AC22B7" w:rsidRDefault="00333CDB" w:rsidP="00333CDB">
          <w:r>
            <w:rPr>
              <w:rStyle w:val="PlaceholderText"/>
            </w:rPr>
            <w:t>Click here to enter a date.</w:t>
          </w:r>
        </w:p>
      </w:docPartBody>
    </w:docPart>
    <w:docPart>
      <w:docPartPr>
        <w:name w:val="DE830333F1C542F6BEA8505BE7B18DC2"/>
        <w:category>
          <w:name w:val="General"/>
          <w:gallery w:val="placeholder"/>
        </w:category>
        <w:types>
          <w:type w:val="bbPlcHdr"/>
        </w:types>
        <w:behaviors>
          <w:behavior w:val="content"/>
        </w:behaviors>
        <w:guid w:val="{FB392419-6563-4F75-A3CA-B48994CA8EB2}"/>
      </w:docPartPr>
      <w:docPartBody>
        <w:p w:rsidR="00AC22B7" w:rsidRDefault="00333CDB" w:rsidP="00333CDB">
          <w:r>
            <w:rPr>
              <w:rStyle w:val="PlaceholderText"/>
            </w:rPr>
            <w:t>Click here to enter a date.</w:t>
          </w:r>
        </w:p>
      </w:docPartBody>
    </w:docPart>
    <w:docPart>
      <w:docPartPr>
        <w:name w:val="3BADE96A04744C58B5EFA3CAA52F42EF"/>
        <w:category>
          <w:name w:val="General"/>
          <w:gallery w:val="placeholder"/>
        </w:category>
        <w:types>
          <w:type w:val="bbPlcHdr"/>
        </w:types>
        <w:behaviors>
          <w:behavior w:val="content"/>
        </w:behaviors>
        <w:guid w:val="{CB47E1C0-0D9D-43EF-AE8D-4F0939648FAA}"/>
      </w:docPartPr>
      <w:docPartBody>
        <w:p w:rsidR="00AC22B7" w:rsidRDefault="00333CDB" w:rsidP="00333CDB">
          <w:r>
            <w:rPr>
              <w:rStyle w:val="PlaceholderText"/>
            </w:rPr>
            <w:t>Specify here the third parties / names to whom the rules of disclosure of confidential information is extended, including all obligations for non-disclosure and confidentiality</w:t>
          </w:r>
        </w:p>
      </w:docPartBody>
    </w:docPart>
    <w:docPart>
      <w:docPartPr>
        <w:name w:val="84DE8867A4C54141B4F9C9334782F72D"/>
        <w:category>
          <w:name w:val="General"/>
          <w:gallery w:val="placeholder"/>
        </w:category>
        <w:types>
          <w:type w:val="bbPlcHdr"/>
        </w:types>
        <w:behaviors>
          <w:behavior w:val="content"/>
        </w:behaviors>
        <w:guid w:val="{8872EC24-C533-4550-BE0C-D4249EC40866}"/>
      </w:docPartPr>
      <w:docPartBody>
        <w:p w:rsidR="00AC22B7" w:rsidRDefault="00333CDB" w:rsidP="00333CDB">
          <w:r w:rsidRPr="003002CB">
            <w:rPr>
              <w:rStyle w:val="PlaceholderText"/>
              <w:szCs w:val="20"/>
            </w:rPr>
            <w:t>[insert place of signing]</w:t>
          </w:r>
        </w:p>
      </w:docPartBody>
    </w:docPart>
    <w:docPart>
      <w:docPartPr>
        <w:name w:val="26C7F8C2BAB44BFC87DD8F5760617865"/>
        <w:category>
          <w:name w:val="General"/>
          <w:gallery w:val="placeholder"/>
        </w:category>
        <w:types>
          <w:type w:val="bbPlcHdr"/>
        </w:types>
        <w:behaviors>
          <w:behavior w:val="content"/>
        </w:behaviors>
        <w:guid w:val="{4699D5F8-DBF1-4E82-B5CD-40799FCC9E01}"/>
      </w:docPartPr>
      <w:docPartBody>
        <w:p w:rsidR="00AC22B7" w:rsidRDefault="00333CDB" w:rsidP="00333CDB">
          <w:r w:rsidRPr="003002CB">
            <w:rPr>
              <w:rStyle w:val="PlaceholderText"/>
              <w:szCs w:val="20"/>
            </w:rPr>
            <w:t>[insert place of signing]</w:t>
          </w:r>
        </w:p>
      </w:docPartBody>
    </w:docPart>
    <w:docPart>
      <w:docPartPr>
        <w:name w:val="6EC49E2CA359420BA91C6DA0D3A32DAA"/>
        <w:category>
          <w:name w:val="General"/>
          <w:gallery w:val="placeholder"/>
        </w:category>
        <w:types>
          <w:type w:val="bbPlcHdr"/>
        </w:types>
        <w:behaviors>
          <w:behavior w:val="content"/>
        </w:behaviors>
        <w:guid w:val="{3DF5D6AD-68AE-4396-B64B-279634F8C98A}"/>
      </w:docPartPr>
      <w:docPartBody>
        <w:p w:rsidR="00AC22B7" w:rsidRDefault="00333CDB" w:rsidP="00333CDB">
          <w:r>
            <w:rPr>
              <w:rStyle w:val="PlaceholderText"/>
            </w:rPr>
            <w:t>Specify here the financial terms, e.g. the fixed fee or hourly rate and hours to be covered</w:t>
          </w:r>
        </w:p>
      </w:docPartBody>
    </w:docPart>
    <w:docPart>
      <w:docPartPr>
        <w:name w:val="90B8EBFF8DEB4EC0AEFF652A9F016FD5"/>
        <w:category>
          <w:name w:val="General"/>
          <w:gallery w:val="placeholder"/>
        </w:category>
        <w:types>
          <w:type w:val="bbPlcHdr"/>
        </w:types>
        <w:behaviors>
          <w:behavior w:val="content"/>
        </w:behaviors>
        <w:guid w:val="{313AA202-BBC5-4967-8DAB-85F2BB7B011A}"/>
      </w:docPartPr>
      <w:docPartBody>
        <w:p w:rsidR="00AC22B7" w:rsidRDefault="00333CDB" w:rsidP="00333CDB">
          <w:r>
            <w:rPr>
              <w:rStyle w:val="PlaceholderText"/>
            </w:rPr>
            <w:t>Specify here the financial terms, e.g. the fixed fee or hourly rate and hours to be covered</w:t>
          </w:r>
        </w:p>
      </w:docPartBody>
    </w:docPart>
    <w:docPart>
      <w:docPartPr>
        <w:name w:val="5D2CAE1C1CDA453F963C4BB315F4E62E"/>
        <w:category>
          <w:name w:val="General"/>
          <w:gallery w:val="placeholder"/>
        </w:category>
        <w:types>
          <w:type w:val="bbPlcHdr"/>
        </w:types>
        <w:behaviors>
          <w:behavior w:val="content"/>
        </w:behaviors>
        <w:guid w:val="{0DF6CE95-ECF4-45F5-AF06-116D4D9376C1}"/>
      </w:docPartPr>
      <w:docPartBody>
        <w:p w:rsidR="00AC22B7" w:rsidRDefault="00333CDB" w:rsidP="00333CDB">
          <w:r>
            <w:rPr>
              <w:rStyle w:val="PlaceholderText"/>
            </w:rPr>
            <w:t>Specify here the financial terms, e.g. the fixed fee or hourly rate and hours to be covered</w:t>
          </w:r>
        </w:p>
      </w:docPartBody>
    </w:docPart>
    <w:docPart>
      <w:docPartPr>
        <w:name w:val="9D4AF4ABE12D4F5CB45970AC7B580E2B"/>
        <w:category>
          <w:name w:val="General"/>
          <w:gallery w:val="placeholder"/>
        </w:category>
        <w:types>
          <w:type w:val="bbPlcHdr"/>
        </w:types>
        <w:behaviors>
          <w:behavior w:val="content"/>
        </w:behaviors>
        <w:guid w:val="{C55B58CB-2102-4348-947B-9BC8F25546B8}"/>
      </w:docPartPr>
      <w:docPartBody>
        <w:p w:rsidR="00AC22B7" w:rsidRDefault="00333CDB" w:rsidP="00333CDB">
          <w:r>
            <w:rPr>
              <w:rStyle w:val="PlaceholderText"/>
            </w:rPr>
            <w:t>Specify here the financial terms, e.g. the fixed fee or hourly rate and hours to be covered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16335"/>
    <w:multiLevelType w:val="multilevel"/>
    <w:tmpl w:val="440E3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7E5"/>
    <w:rsid w:val="000567E5"/>
    <w:rsid w:val="000A1E10"/>
    <w:rsid w:val="000C6E59"/>
    <w:rsid w:val="001879AD"/>
    <w:rsid w:val="00187E2C"/>
    <w:rsid w:val="001C201E"/>
    <w:rsid w:val="001C4879"/>
    <w:rsid w:val="001D584C"/>
    <w:rsid w:val="001F4D1D"/>
    <w:rsid w:val="00293340"/>
    <w:rsid w:val="002D4184"/>
    <w:rsid w:val="00333CDB"/>
    <w:rsid w:val="003E3078"/>
    <w:rsid w:val="00417C91"/>
    <w:rsid w:val="00515A76"/>
    <w:rsid w:val="005A0611"/>
    <w:rsid w:val="005A49B2"/>
    <w:rsid w:val="005B475E"/>
    <w:rsid w:val="005C6E2A"/>
    <w:rsid w:val="006517C4"/>
    <w:rsid w:val="007B6BDB"/>
    <w:rsid w:val="008710B7"/>
    <w:rsid w:val="008F7445"/>
    <w:rsid w:val="009A5A5A"/>
    <w:rsid w:val="009B2965"/>
    <w:rsid w:val="009E2A13"/>
    <w:rsid w:val="00A4528B"/>
    <w:rsid w:val="00A67EEE"/>
    <w:rsid w:val="00A8249F"/>
    <w:rsid w:val="00AC22B7"/>
    <w:rsid w:val="00B47B8A"/>
    <w:rsid w:val="00C01853"/>
    <w:rsid w:val="00C1682D"/>
    <w:rsid w:val="00C80526"/>
    <w:rsid w:val="00D74577"/>
    <w:rsid w:val="00D94103"/>
    <w:rsid w:val="00E820B0"/>
    <w:rsid w:val="00E87910"/>
    <w:rsid w:val="00FF58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C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89CA72CB001144ABB1C83507CD861F" ma:contentTypeVersion="12" ma:contentTypeDescription="Create a new document." ma:contentTypeScope="" ma:versionID="17609ad5c15d2df466a66aecee7569ae">
  <xsd:schema xmlns:xsd="http://www.w3.org/2001/XMLSchema" xmlns:xs="http://www.w3.org/2001/XMLSchema" xmlns:p="http://schemas.microsoft.com/office/2006/metadata/properties" xmlns:ns2="985e61df-cc3f-44a0-b4b7-62f3472a2c89" xmlns:ns3="bf301753-4dd9-4eae-a900-78a689d8fc76" targetNamespace="http://schemas.microsoft.com/office/2006/metadata/properties" ma:root="true" ma:fieldsID="4a25c21c48663f6303b165219bead203" ns2:_="" ns3:_="">
    <xsd:import namespace="985e61df-cc3f-44a0-b4b7-62f3472a2c89"/>
    <xsd:import namespace="bf301753-4dd9-4eae-a900-78a689d8fc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e61df-cc3f-44a0-b4b7-62f3472a2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01753-4dd9-4eae-a900-78a689d8f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594B9-3D61-4A36-8C14-15C6B1587649}">
  <ds:schemaRefs>
    <ds:schemaRef ds:uri="http://schemas.microsoft.com/sharepoint/v3/contenttype/forms"/>
  </ds:schemaRefs>
</ds:datastoreItem>
</file>

<file path=customXml/itemProps2.xml><?xml version="1.0" encoding="utf-8"?>
<ds:datastoreItem xmlns:ds="http://schemas.openxmlformats.org/officeDocument/2006/customXml" ds:itemID="{7F285FF0-070B-4D31-982F-55E788B126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E4288-F5A9-4EDA-844D-CA2F06B2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e61df-cc3f-44a0-b4b7-62f3472a2c89"/>
    <ds:schemaRef ds:uri="bf301753-4dd9-4eae-a900-78a689d8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4816</Words>
  <Characters>27454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Schoch</dc:creator>
  <cp:lastModifiedBy>Theo Smith</cp:lastModifiedBy>
  <cp:revision>2</cp:revision>
  <dcterms:created xsi:type="dcterms:W3CDTF">2021-04-09T19:32:00Z</dcterms:created>
  <dcterms:modified xsi:type="dcterms:W3CDTF">2021-04-09T19:32:00Z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acda306c-c991-4ee1-a53f-3932293b69cf</vt:lpwstr>
  </property>
  <property fmtid="{D5CDD505-2E9C-101B-9397-08002B2CF9AE}" pid="3"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4" name="bjDocumentLabelXML-0">
    <vt:lpwstr>ames.com/2008/01/sie/internal/label"&gt;&lt;element uid="9920fcc9-9f43-4d43-9e3e-b98a219cfd55" value="" /&gt;&lt;/sisl&gt;</vt:lpwstr>
  </property>
  <property fmtid="{D5CDD505-2E9C-101B-9397-08002B2CF9AE}" pid="5" name="bjDocumentSecurityLabel">
    <vt:lpwstr>Not Classified</vt:lpwstr>
  </property>
  <property fmtid="{D5CDD505-2E9C-101B-9397-08002B2CF9AE}" pid="6" name="bjSaver">
    <vt:lpwstr>ToiRQShImXbJvS7DoVCv4KIBxteipP+x</vt:lpwstr>
  </property>
  <property fmtid="{D5CDD505-2E9C-101B-9397-08002B2CF9AE}" pid="7" name="_NewReviewCycle">
    <vt:lpwstr/>
  </property>
  <property fmtid="{D5CDD505-2E9C-101B-9397-08002B2CF9AE}" pid="8" name="ContentTypeId">
    <vt:lpwstr>0x0101003389CA72CB001144ABB1C83507CD861F</vt:lpwstr>
  </property>
</Properties>
</file>